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C7CA" w14:textId="77777777" w:rsidR="000E252D" w:rsidRPr="000E252D" w:rsidRDefault="000E252D" w:rsidP="007E2118">
      <w:pPr>
        <w:pStyle w:val="a6"/>
        <w:spacing w:before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Hlk145579862"/>
    </w:p>
    <w:p w14:paraId="42795BD7" w14:textId="77777777" w:rsidR="000E252D" w:rsidRPr="000E252D" w:rsidRDefault="000E252D" w:rsidP="001740CA">
      <w:pPr>
        <w:pStyle w:val="a6"/>
        <w:rPr>
          <w:rFonts w:ascii="Times New Roman" w:hAnsi="Times New Roman"/>
          <w:b/>
          <w:bCs/>
          <w:sz w:val="40"/>
          <w:szCs w:val="40"/>
        </w:rPr>
      </w:pPr>
    </w:p>
    <w:p w14:paraId="44C50E36" w14:textId="77777777" w:rsidR="000E252D" w:rsidRPr="000E252D" w:rsidRDefault="000E252D" w:rsidP="001740CA">
      <w:pPr>
        <w:pStyle w:val="a6"/>
        <w:rPr>
          <w:rFonts w:ascii="Times New Roman" w:hAnsi="Times New Roman"/>
          <w:b/>
          <w:bCs/>
          <w:sz w:val="40"/>
          <w:szCs w:val="40"/>
        </w:rPr>
      </w:pPr>
    </w:p>
    <w:p w14:paraId="56BF15EB" w14:textId="77777777" w:rsidR="000E252D" w:rsidRPr="000E252D" w:rsidRDefault="000E252D" w:rsidP="001740CA">
      <w:pPr>
        <w:pStyle w:val="a6"/>
        <w:jc w:val="center"/>
        <w:rPr>
          <w:rFonts w:ascii="Times New Roman" w:hAnsi="Times New Roman"/>
          <w:b/>
          <w:bCs/>
          <w:sz w:val="40"/>
          <w:szCs w:val="40"/>
        </w:rPr>
      </w:pPr>
      <w:r w:rsidRPr="000E252D">
        <w:rPr>
          <w:rFonts w:ascii="Times New Roman" w:hAnsi="Times New Roman"/>
          <w:b/>
          <w:bCs/>
          <w:sz w:val="40"/>
          <w:szCs w:val="40"/>
        </w:rPr>
        <w:t>ПОЛОЖЕНИЕ</w:t>
      </w:r>
    </w:p>
    <w:p w14:paraId="7BB8AC36" w14:textId="77777777" w:rsidR="000E252D" w:rsidRPr="000E252D" w:rsidRDefault="000E252D" w:rsidP="001740CA">
      <w:pPr>
        <w:pStyle w:val="a6"/>
        <w:jc w:val="center"/>
        <w:rPr>
          <w:rFonts w:ascii="Times New Roman" w:hAnsi="Times New Roman"/>
          <w:b/>
          <w:bCs/>
          <w:sz w:val="40"/>
          <w:szCs w:val="40"/>
        </w:rPr>
      </w:pPr>
      <w:r w:rsidRPr="000E252D">
        <w:rPr>
          <w:rFonts w:ascii="Times New Roman" w:hAnsi="Times New Roman"/>
          <w:b/>
          <w:bCs/>
          <w:sz w:val="40"/>
          <w:szCs w:val="40"/>
        </w:rPr>
        <w:t>«О ПРИЕМЕ В ЧЛЕНЫ</w:t>
      </w:r>
    </w:p>
    <w:p w14:paraId="76B39DA2" w14:textId="77777777" w:rsidR="000E252D" w:rsidRPr="000E252D" w:rsidRDefault="000E252D" w:rsidP="001740CA">
      <w:pPr>
        <w:pStyle w:val="a6"/>
        <w:jc w:val="center"/>
        <w:rPr>
          <w:rFonts w:ascii="Times New Roman" w:hAnsi="Times New Roman"/>
          <w:b/>
          <w:bCs/>
          <w:sz w:val="40"/>
          <w:szCs w:val="40"/>
        </w:rPr>
      </w:pPr>
      <w:r w:rsidRPr="000E252D">
        <w:rPr>
          <w:rFonts w:ascii="Times New Roman" w:hAnsi="Times New Roman"/>
          <w:b/>
          <w:bCs/>
          <w:sz w:val="40"/>
          <w:szCs w:val="40"/>
        </w:rPr>
        <w:t>ОБЛАСТНОЙ ОБЩЕСТВЕННОЙ ОРГАНИЗАЦИИ</w:t>
      </w:r>
    </w:p>
    <w:p w14:paraId="63B3402B" w14:textId="77777777" w:rsidR="000E252D" w:rsidRPr="000E252D" w:rsidRDefault="000E252D" w:rsidP="001740CA">
      <w:pPr>
        <w:pStyle w:val="a6"/>
        <w:jc w:val="center"/>
        <w:rPr>
          <w:rFonts w:ascii="Times New Roman" w:hAnsi="Times New Roman"/>
          <w:b/>
          <w:bCs/>
          <w:sz w:val="40"/>
          <w:szCs w:val="40"/>
        </w:rPr>
      </w:pPr>
      <w:r w:rsidRPr="000E252D">
        <w:rPr>
          <w:rFonts w:ascii="Times New Roman" w:hAnsi="Times New Roman"/>
          <w:b/>
          <w:bCs/>
          <w:sz w:val="40"/>
          <w:szCs w:val="40"/>
        </w:rPr>
        <w:t>«НИЖЕГОРОДСКАЯ ФЕДЕРАЦИЯ ТАНЦЕВАЛЬНОГО СПОРТА»»</w:t>
      </w:r>
    </w:p>
    <w:p w14:paraId="6EB1963F" w14:textId="77777777" w:rsidR="000E252D" w:rsidRPr="000E252D" w:rsidRDefault="000E252D" w:rsidP="001740CA">
      <w:pPr>
        <w:pStyle w:val="a6"/>
        <w:rPr>
          <w:rFonts w:ascii="Times New Roman" w:hAnsi="Times New Roman"/>
          <w:b/>
          <w:bCs/>
          <w:sz w:val="40"/>
          <w:szCs w:val="40"/>
        </w:rPr>
      </w:pPr>
    </w:p>
    <w:p w14:paraId="2DDDECEB" w14:textId="77777777" w:rsidR="000E252D" w:rsidRPr="000E252D" w:rsidRDefault="000E252D" w:rsidP="001740CA">
      <w:pPr>
        <w:pStyle w:val="a6"/>
        <w:rPr>
          <w:rFonts w:ascii="Times New Roman" w:hAnsi="Times New Roman"/>
          <w:b/>
          <w:bCs/>
          <w:sz w:val="40"/>
          <w:szCs w:val="40"/>
        </w:rPr>
      </w:pPr>
    </w:p>
    <w:p w14:paraId="35D6BAEE" w14:textId="77777777" w:rsidR="000E252D" w:rsidRPr="000E252D" w:rsidRDefault="000E252D" w:rsidP="001740CA">
      <w:pPr>
        <w:pStyle w:val="a6"/>
        <w:rPr>
          <w:rFonts w:ascii="Times New Roman" w:hAnsi="Times New Roman"/>
          <w:b/>
          <w:bCs/>
          <w:sz w:val="40"/>
          <w:szCs w:val="40"/>
        </w:rPr>
      </w:pPr>
    </w:p>
    <w:p w14:paraId="09CE01D9" w14:textId="77777777" w:rsidR="000E252D" w:rsidRPr="000E252D" w:rsidRDefault="000E252D" w:rsidP="001740CA">
      <w:pPr>
        <w:pStyle w:val="a6"/>
        <w:rPr>
          <w:rFonts w:ascii="Times New Roman" w:hAnsi="Times New Roman"/>
          <w:b/>
          <w:bCs/>
          <w:sz w:val="40"/>
          <w:szCs w:val="40"/>
        </w:rPr>
      </w:pPr>
    </w:p>
    <w:p w14:paraId="3F299CF3" w14:textId="77777777" w:rsidR="000E252D" w:rsidRPr="000E252D" w:rsidRDefault="000E252D" w:rsidP="001740CA">
      <w:pPr>
        <w:pStyle w:val="a6"/>
        <w:rPr>
          <w:rFonts w:ascii="Times New Roman" w:hAnsi="Times New Roman"/>
          <w:b/>
          <w:bCs/>
          <w:sz w:val="40"/>
          <w:szCs w:val="40"/>
        </w:rPr>
      </w:pPr>
    </w:p>
    <w:p w14:paraId="3A76FC2E" w14:textId="77777777" w:rsidR="000E252D" w:rsidRPr="000E252D" w:rsidRDefault="000E252D" w:rsidP="001740CA">
      <w:pPr>
        <w:pStyle w:val="a6"/>
        <w:rPr>
          <w:rFonts w:ascii="Times New Roman" w:hAnsi="Times New Roman"/>
          <w:b/>
          <w:bCs/>
          <w:sz w:val="40"/>
          <w:szCs w:val="40"/>
        </w:rPr>
      </w:pPr>
    </w:p>
    <w:p w14:paraId="01B54BC1" w14:textId="77777777" w:rsidR="000E252D" w:rsidRPr="000E252D" w:rsidRDefault="000E252D" w:rsidP="001740CA">
      <w:pPr>
        <w:pStyle w:val="a6"/>
        <w:rPr>
          <w:rFonts w:ascii="Times New Roman" w:hAnsi="Times New Roman"/>
          <w:b/>
          <w:bCs/>
          <w:sz w:val="40"/>
          <w:szCs w:val="40"/>
        </w:rPr>
      </w:pPr>
    </w:p>
    <w:p w14:paraId="2327D2D4" w14:textId="77777777" w:rsidR="000E252D" w:rsidRPr="000E252D" w:rsidRDefault="000E252D" w:rsidP="001740CA">
      <w:pPr>
        <w:pStyle w:val="a6"/>
        <w:rPr>
          <w:rFonts w:ascii="Times New Roman" w:hAnsi="Times New Roman"/>
          <w:b/>
          <w:bCs/>
          <w:sz w:val="40"/>
          <w:szCs w:val="40"/>
        </w:rPr>
      </w:pPr>
    </w:p>
    <w:p w14:paraId="49CFCCD5" w14:textId="77777777" w:rsidR="001740CA" w:rsidRDefault="001740CA" w:rsidP="001740CA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3F1F29A" w14:textId="77777777" w:rsidR="000E252D" w:rsidRPr="001740CA" w:rsidRDefault="000E252D" w:rsidP="001740CA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1740CA">
        <w:rPr>
          <w:rFonts w:ascii="Times New Roman" w:hAnsi="Times New Roman"/>
          <w:b/>
          <w:bCs/>
          <w:sz w:val="28"/>
          <w:szCs w:val="28"/>
        </w:rPr>
        <w:t>г. НИЖНИЙ НОВГОРОД</w:t>
      </w:r>
    </w:p>
    <w:p w14:paraId="33F4D503" w14:textId="1BC7F368" w:rsidR="00CC1B29" w:rsidRPr="00E45D5B" w:rsidRDefault="000E252D" w:rsidP="007E2118">
      <w:pPr>
        <w:pStyle w:val="a6"/>
        <w:numPr>
          <w:ilvl w:val="0"/>
          <w:numId w:val="8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1740CA">
        <w:rPr>
          <w:rFonts w:ascii="Times New Roman" w:hAnsi="Times New Roman"/>
          <w:b/>
          <w:bCs/>
          <w:sz w:val="28"/>
          <w:szCs w:val="28"/>
        </w:rPr>
        <w:t>г.</w:t>
      </w:r>
    </w:p>
    <w:p w14:paraId="6402E8F2" w14:textId="77777777" w:rsidR="007E2118" w:rsidRDefault="007E2118" w:rsidP="007E2118">
      <w:pPr>
        <w:pStyle w:val="a6"/>
        <w:spacing w:before="0" w:line="240" w:lineRule="auto"/>
        <w:ind w:left="720"/>
        <w:rPr>
          <w:rFonts w:ascii="Times New Roman" w:hAnsi="Times New Roman"/>
          <w:b/>
          <w:bCs/>
          <w:sz w:val="42"/>
          <w:szCs w:val="42"/>
        </w:rPr>
      </w:pPr>
    </w:p>
    <w:p w14:paraId="60531F04" w14:textId="77777777" w:rsidR="007E2118" w:rsidRDefault="007E2118" w:rsidP="007E2118">
      <w:pPr>
        <w:pStyle w:val="a6"/>
        <w:spacing w:before="0" w:line="240" w:lineRule="auto"/>
        <w:rPr>
          <w:rFonts w:ascii="Times New Roman" w:hAnsi="Times New Roman"/>
          <w:b/>
          <w:bCs/>
          <w:sz w:val="42"/>
          <w:szCs w:val="42"/>
        </w:rPr>
      </w:pPr>
    </w:p>
    <w:p w14:paraId="5D26977C" w14:textId="77777777" w:rsidR="007E2118" w:rsidRPr="007E2118" w:rsidRDefault="007E2118" w:rsidP="007E2118">
      <w:pPr>
        <w:pStyle w:val="a6"/>
        <w:spacing w:before="0" w:line="240" w:lineRule="auto"/>
        <w:rPr>
          <w:rFonts w:ascii="Times New Roman" w:hAnsi="Times New Roman"/>
          <w:b/>
          <w:bCs/>
          <w:sz w:val="42"/>
          <w:szCs w:val="42"/>
        </w:rPr>
      </w:pPr>
    </w:p>
    <w:p w14:paraId="31D0C498" w14:textId="77777777" w:rsidR="007E2118" w:rsidRDefault="007E2118" w:rsidP="007E2118">
      <w:pPr>
        <w:pStyle w:val="a6"/>
        <w:spacing w:before="0" w:line="240" w:lineRule="auto"/>
        <w:ind w:left="720"/>
        <w:rPr>
          <w:rFonts w:ascii="Times New Roman" w:hAnsi="Times New Roman"/>
          <w:b/>
          <w:bCs/>
          <w:sz w:val="42"/>
          <w:szCs w:val="42"/>
        </w:rPr>
      </w:pPr>
    </w:p>
    <w:p w14:paraId="529CB07A" w14:textId="0DF9691D" w:rsidR="00CC1B29" w:rsidRPr="007E2118" w:rsidRDefault="007E2118" w:rsidP="007E2118">
      <w:pPr>
        <w:pStyle w:val="a6"/>
        <w:numPr>
          <w:ilvl w:val="0"/>
          <w:numId w:val="9"/>
        </w:numPr>
        <w:spacing w:before="0" w:line="240" w:lineRule="auto"/>
        <w:rPr>
          <w:rFonts w:ascii="Times New Roman" w:hAnsi="Times New Roman"/>
          <w:b/>
          <w:bCs/>
          <w:sz w:val="42"/>
          <w:szCs w:val="42"/>
        </w:rPr>
      </w:pPr>
      <w:r>
        <w:rPr>
          <w:rFonts w:ascii="Times New Roman" w:hAnsi="Times New Roman"/>
          <w:b/>
          <w:bCs/>
          <w:sz w:val="42"/>
          <w:szCs w:val="42"/>
        </w:rPr>
        <w:lastRenderedPageBreak/>
        <w:t xml:space="preserve"> </w:t>
      </w:r>
      <w:r w:rsidR="003E40AC" w:rsidRPr="007E2118">
        <w:rPr>
          <w:rFonts w:ascii="Times New Roman" w:hAnsi="Times New Roman"/>
          <w:b/>
          <w:bCs/>
          <w:sz w:val="42"/>
          <w:szCs w:val="42"/>
        </w:rPr>
        <w:t>Нормативная база</w:t>
      </w:r>
    </w:p>
    <w:p w14:paraId="602B10BC" w14:textId="77777777" w:rsidR="00E0061D" w:rsidRDefault="00E0061D" w:rsidP="00E0061D">
      <w:pPr>
        <w:pStyle w:val="a6"/>
        <w:spacing w:before="0" w:line="240" w:lineRule="auto"/>
        <w:ind w:left="720"/>
        <w:rPr>
          <w:rFonts w:ascii="Times New Roman" w:eastAsia="Times New Roman" w:hAnsi="Times New Roman" w:cs="Times New Roman"/>
          <w:sz w:val="36"/>
          <w:szCs w:val="36"/>
        </w:rPr>
      </w:pPr>
    </w:p>
    <w:p w14:paraId="6F2DE305" w14:textId="77777777" w:rsidR="00CC1B29" w:rsidRDefault="00791EC7" w:rsidP="000F553B">
      <w:pPr>
        <w:pStyle w:val="a6"/>
        <w:spacing w:before="0" w:line="240" w:lineRule="auto"/>
        <w:ind w:left="70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Настоящее П</w:t>
      </w:r>
      <w:r w:rsidR="003E40AC">
        <w:rPr>
          <w:rFonts w:ascii="Times New Roman" w:hAnsi="Times New Roman"/>
          <w:sz w:val="36"/>
          <w:szCs w:val="36"/>
        </w:rPr>
        <w:t>оложение разработано на основе требований Устава Нижегородской федерации танцевального спорта с учетом действующих Положений НФТС.</w:t>
      </w:r>
    </w:p>
    <w:p w14:paraId="0734B8AF" w14:textId="77777777" w:rsidR="0054796C" w:rsidRDefault="003E40AC">
      <w:pPr>
        <w:pStyle w:val="a6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0255AAB4" w14:textId="03B38EB8" w:rsidR="00CC1B29" w:rsidRPr="0054796C" w:rsidRDefault="003E40AC" w:rsidP="0054796C">
      <w:pPr>
        <w:pStyle w:val="a6"/>
        <w:numPr>
          <w:ilvl w:val="0"/>
          <w:numId w:val="9"/>
        </w:numPr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42"/>
          <w:szCs w:val="42"/>
        </w:rPr>
        <w:t>Членство в НФТС</w:t>
      </w:r>
    </w:p>
    <w:p w14:paraId="2B8264E7" w14:textId="77777777" w:rsidR="00E0061D" w:rsidRDefault="00E0061D">
      <w:pPr>
        <w:pStyle w:val="a6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4465BD86" w14:textId="77777777" w:rsidR="00CC1B29" w:rsidRDefault="003E40AC">
      <w:pPr>
        <w:pStyle w:val="a6"/>
        <w:spacing w:before="0" w:line="240" w:lineRule="auto"/>
        <w:ind w:left="700" w:hanging="70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2.1</w:t>
      </w:r>
      <w:r>
        <w:rPr>
          <w:rFonts w:ascii="Times New Roman" w:hAnsi="Times New Roman"/>
          <w:sz w:val="36"/>
          <w:szCs w:val="36"/>
        </w:rPr>
        <w:t xml:space="preserve"> Членами НФТС могут быть физические лица, совершеннолетние граждане Российской Федерации, закончившие свою спортивную деятельность в области танцевального спорта, и осуществляющие тренерскую и/или судейскую деятельность в данном виде спорта на территории Нижегородской области, имеющие временную или постоянную регистрацию, получившие статус кандидата в члены НФТС.</w:t>
      </w:r>
    </w:p>
    <w:p w14:paraId="0E2492BA" w14:textId="77777777" w:rsidR="00CC1B29" w:rsidRDefault="003E40AC" w:rsidP="00E34C69">
      <w:pPr>
        <w:pStyle w:val="a6"/>
        <w:spacing w:before="0" w:line="240" w:lineRule="auto"/>
        <w:ind w:left="700" w:hanging="70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2.2  </w:t>
      </w:r>
      <w:r w:rsidR="00E34C69">
        <w:rPr>
          <w:rFonts w:ascii="Times New Roman" w:hAnsi="Times New Roman"/>
          <w:sz w:val="36"/>
          <w:szCs w:val="36"/>
        </w:rPr>
        <w:t>На момент принятия данного П</w:t>
      </w:r>
      <w:r>
        <w:rPr>
          <w:rFonts w:ascii="Times New Roman" w:hAnsi="Times New Roman"/>
          <w:sz w:val="36"/>
          <w:szCs w:val="36"/>
        </w:rPr>
        <w:t>оложения членами Нижегородской ФТС являются все действующие судьи НФТС (WDSF, BK, 1, 2, 3, 4, 5 и СММ категорий).</w:t>
      </w:r>
    </w:p>
    <w:p w14:paraId="2C1DA344" w14:textId="77777777" w:rsidR="00CC1B29" w:rsidRDefault="003E40AC" w:rsidP="00E34C69">
      <w:pPr>
        <w:pStyle w:val="a6"/>
        <w:spacing w:before="0" w:line="240" w:lineRule="auto"/>
        <w:ind w:left="700" w:hanging="70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E34C69">
        <w:rPr>
          <w:rFonts w:ascii="Times New Roman" w:hAnsi="Times New Roman"/>
          <w:b/>
          <w:sz w:val="36"/>
          <w:szCs w:val="36"/>
        </w:rPr>
        <w:t>2.3</w:t>
      </w:r>
      <w:r>
        <w:rPr>
          <w:rFonts w:ascii="Times New Roman" w:hAnsi="Times New Roman"/>
          <w:sz w:val="36"/>
          <w:szCs w:val="36"/>
        </w:rPr>
        <w:t xml:space="preserve"> Членами НФТС могут быть общественные объединения (клубы), выразившие солидарность с целями НФТС и признающие её Устав.</w:t>
      </w:r>
    </w:p>
    <w:p w14:paraId="4D24B551" w14:textId="77777777" w:rsidR="0054796C" w:rsidRDefault="003E40AC" w:rsidP="0054796C">
      <w:pPr>
        <w:pStyle w:val="a6"/>
        <w:spacing w:before="0" w:line="240" w:lineRule="auto"/>
        <w:ind w:left="700" w:hanging="70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7ECF0C38" w14:textId="3ECDF2CA" w:rsidR="00CC1B29" w:rsidRPr="0054796C" w:rsidRDefault="003E40AC" w:rsidP="0054796C">
      <w:pPr>
        <w:pStyle w:val="a6"/>
        <w:numPr>
          <w:ilvl w:val="0"/>
          <w:numId w:val="9"/>
        </w:numPr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42"/>
          <w:szCs w:val="42"/>
        </w:rPr>
        <w:t>Кандидаты на членство в НФТС</w:t>
      </w:r>
    </w:p>
    <w:p w14:paraId="6814ADA9" w14:textId="77777777" w:rsidR="00E0061D" w:rsidRDefault="00E0061D">
      <w:pPr>
        <w:pStyle w:val="a6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7C572D31" w14:textId="77777777" w:rsidR="00CC1B29" w:rsidRDefault="003E40AC">
      <w:pPr>
        <w:pStyle w:val="a6"/>
        <w:spacing w:before="0" w:line="240" w:lineRule="auto"/>
        <w:ind w:left="700" w:firstLine="42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3.1</w:t>
      </w:r>
      <w:r>
        <w:rPr>
          <w:rFonts w:ascii="Times New Roman" w:hAnsi="Times New Roman"/>
          <w:sz w:val="36"/>
          <w:szCs w:val="36"/>
        </w:rPr>
        <w:t xml:space="preserve"> Кандидатами на членство в НФТС могут быть физические лица, совершеннолетние граждане Российской Федерации, закончившие свою спортивную деятельность в области танцевального спорта на уровне танцевания не ниже В класса и отработавшие не менее двух лет тренером-ассистентом в действующем клубе НФТС.</w:t>
      </w:r>
    </w:p>
    <w:p w14:paraId="376DBA38" w14:textId="77777777" w:rsidR="00CC1B29" w:rsidRDefault="003E40AC">
      <w:pPr>
        <w:pStyle w:val="a6"/>
        <w:spacing w:before="0" w:line="240" w:lineRule="auto"/>
        <w:ind w:left="700" w:firstLine="42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3.2</w:t>
      </w:r>
      <w:r>
        <w:rPr>
          <w:rFonts w:ascii="Times New Roman" w:hAnsi="Times New Roman"/>
          <w:sz w:val="36"/>
          <w:szCs w:val="36"/>
        </w:rPr>
        <w:t xml:space="preserve"> Кандидатами на членство могут быть общественные объединения (клубы), выразившие </w:t>
      </w:r>
      <w:r>
        <w:rPr>
          <w:rFonts w:ascii="Times New Roman" w:hAnsi="Times New Roman"/>
          <w:sz w:val="36"/>
          <w:szCs w:val="36"/>
        </w:rPr>
        <w:lastRenderedPageBreak/>
        <w:t>солидарность с целями НФТС, подавшие соответствующий пакет документов, получившие положительное решение со стороны Президиума НФТС, оплатившие вступительный и членский взнос.</w:t>
      </w:r>
    </w:p>
    <w:p w14:paraId="32A06089" w14:textId="77777777" w:rsidR="0054796C" w:rsidRDefault="003E40AC" w:rsidP="0054796C">
      <w:pPr>
        <w:pStyle w:val="a6"/>
        <w:spacing w:before="0" w:line="240" w:lineRule="auto"/>
        <w:ind w:left="640" w:hanging="64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673BE3F3" w14:textId="7AF55810" w:rsidR="00CC1B29" w:rsidRDefault="0054796C" w:rsidP="0054796C">
      <w:pPr>
        <w:pStyle w:val="a6"/>
        <w:spacing w:before="0" w:line="240" w:lineRule="auto"/>
        <w:ind w:left="640" w:hanging="64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4. </w:t>
      </w:r>
      <w:r w:rsidRPr="0054796C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r w:rsidR="003E40AC" w:rsidRPr="0054796C">
        <w:rPr>
          <w:rFonts w:ascii="Times New Roman" w:hAnsi="Times New Roman"/>
          <w:b/>
          <w:bCs/>
          <w:sz w:val="42"/>
          <w:szCs w:val="42"/>
        </w:rPr>
        <w:t>орядок</w:t>
      </w:r>
      <w:r w:rsidR="003E40AC">
        <w:rPr>
          <w:rFonts w:ascii="Times New Roman" w:hAnsi="Times New Roman"/>
          <w:b/>
          <w:bCs/>
          <w:sz w:val="42"/>
          <w:szCs w:val="42"/>
        </w:rPr>
        <w:t xml:space="preserve"> приема в кандидаты на членство в НФТС</w:t>
      </w:r>
    </w:p>
    <w:p w14:paraId="7FA4D556" w14:textId="77777777" w:rsidR="00CC1B29" w:rsidRDefault="003E40AC">
      <w:pPr>
        <w:pStyle w:val="a6"/>
        <w:spacing w:before="0" w:line="240" w:lineRule="auto"/>
        <w:ind w:left="1120" w:hanging="1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4.1</w:t>
      </w:r>
      <w:r>
        <w:rPr>
          <w:rFonts w:ascii="Times New Roman" w:hAnsi="Times New Roman"/>
          <w:sz w:val="36"/>
          <w:szCs w:val="36"/>
        </w:rPr>
        <w:t xml:space="preserve"> Гражданин подает заявление о приеме в кандидаты на членство НФТС в установленной форме (Приложение №1) и следующие документы:</w:t>
      </w:r>
    </w:p>
    <w:p w14:paraId="7199524E" w14:textId="77777777" w:rsidR="00CC1B29" w:rsidRDefault="003E40AC">
      <w:pPr>
        <w:pStyle w:val="a6"/>
        <w:spacing w:before="0" w:line="240" w:lineRule="auto"/>
        <w:ind w:left="1980" w:hanging="198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 заявление о прекращении своей спортивной деятельности (Приложение №</w:t>
      </w:r>
      <w:r w:rsidR="00236AB6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2);</w:t>
      </w:r>
    </w:p>
    <w:p w14:paraId="21F7632A" w14:textId="77777777" w:rsidR="00CC1B29" w:rsidRDefault="003E40AC">
      <w:pPr>
        <w:pStyle w:val="a6"/>
        <w:spacing w:before="0" w:line="240" w:lineRule="auto"/>
        <w:ind w:left="1980" w:hanging="198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 копию своей классификационной книжки спортсмена по танцевальному спорту или другого документа</w:t>
      </w:r>
      <w:r w:rsidR="002D1A4E">
        <w:rPr>
          <w:rFonts w:ascii="Times New Roman" w:hAnsi="Times New Roman"/>
          <w:sz w:val="36"/>
          <w:szCs w:val="36"/>
        </w:rPr>
        <w:t xml:space="preserve"> </w:t>
      </w:r>
      <w:r w:rsidR="00F02F9B" w:rsidRPr="00795F2E">
        <w:rPr>
          <w:rFonts w:ascii="Times New Roman" w:hAnsi="Times New Roman"/>
          <w:color w:val="000000" w:themeColor="text1"/>
          <w:sz w:val="36"/>
          <w:szCs w:val="36"/>
        </w:rPr>
        <w:t xml:space="preserve">(свой номер в базе данных </w:t>
      </w:r>
      <w:r w:rsidR="002D1A4E" w:rsidRPr="00795F2E">
        <w:rPr>
          <w:rFonts w:ascii="Times New Roman" w:hAnsi="Times New Roman"/>
          <w:color w:val="000000" w:themeColor="text1"/>
          <w:sz w:val="36"/>
          <w:szCs w:val="36"/>
        </w:rPr>
        <w:t>спортсменов и</w:t>
      </w:r>
      <w:r w:rsidR="00F02F9B" w:rsidRPr="00795F2E">
        <w:rPr>
          <w:rFonts w:ascii="Times New Roman" w:hAnsi="Times New Roman"/>
          <w:color w:val="000000" w:themeColor="text1"/>
          <w:sz w:val="36"/>
          <w:szCs w:val="36"/>
        </w:rPr>
        <w:t xml:space="preserve"> скриншот базы данных</w:t>
      </w:r>
      <w:r w:rsidR="002D1A4E" w:rsidRPr="00795F2E">
        <w:rPr>
          <w:rFonts w:ascii="Times New Roman" w:hAnsi="Times New Roman"/>
          <w:color w:val="000000" w:themeColor="text1"/>
          <w:sz w:val="36"/>
          <w:szCs w:val="36"/>
        </w:rPr>
        <w:t>)</w:t>
      </w:r>
      <w:r w:rsidRPr="00795F2E">
        <w:rPr>
          <w:rFonts w:ascii="Times New Roman" w:hAnsi="Times New Roman"/>
          <w:color w:val="000000" w:themeColor="text1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подтверждающего имевшийся статус спортсмена данного вида спорта;</w:t>
      </w:r>
    </w:p>
    <w:p w14:paraId="2AA3FA3B" w14:textId="77777777" w:rsidR="00CC1B29" w:rsidRDefault="003E40AC">
      <w:pPr>
        <w:pStyle w:val="a6"/>
        <w:spacing w:before="0" w:line="240" w:lineRule="auto"/>
        <w:ind w:left="1980" w:hanging="198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- копии страниц паспорта, содержащие персональные данные и </w:t>
      </w:r>
      <w:r w:rsidR="00236AB6" w:rsidRPr="00236AB6">
        <w:rPr>
          <w:rFonts w:ascii="Times New Roman" w:hAnsi="Times New Roman"/>
          <w:color w:val="000000" w:themeColor="text1"/>
          <w:sz w:val="36"/>
          <w:szCs w:val="36"/>
        </w:rPr>
        <w:t xml:space="preserve">отметку </w:t>
      </w:r>
      <w:r w:rsidR="00F9781A" w:rsidRPr="00236AB6">
        <w:rPr>
          <w:rFonts w:ascii="Times New Roman" w:hAnsi="Times New Roman"/>
          <w:color w:val="000000" w:themeColor="text1"/>
          <w:sz w:val="36"/>
          <w:szCs w:val="36"/>
        </w:rPr>
        <w:t>о</w:t>
      </w:r>
      <w:r w:rsidR="00F9781A" w:rsidRPr="00F9781A">
        <w:rPr>
          <w:rFonts w:ascii="Times New Roman" w:hAnsi="Times New Roman"/>
          <w:color w:val="FF0000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регистрации. Если в паспорте отсутствует отметка о регистрации на территории Нижегородской области, то гражданину необходимо предоставить копию документа, подтверждающего временную регистрацию;</w:t>
      </w:r>
    </w:p>
    <w:p w14:paraId="6FC37735" w14:textId="77777777" w:rsidR="00CC1B29" w:rsidRDefault="003E40AC">
      <w:pPr>
        <w:pStyle w:val="a6"/>
        <w:spacing w:before="0" w:line="240" w:lineRule="auto"/>
        <w:ind w:left="1980" w:hanging="198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 анкета (Приложение №</w:t>
      </w:r>
      <w:r w:rsidR="00236AB6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3);</w:t>
      </w:r>
    </w:p>
    <w:p w14:paraId="38C11AEC" w14:textId="77777777" w:rsidR="00CC1B29" w:rsidRDefault="003E40AC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6332B483" w14:textId="5B5124FD" w:rsidR="002F7B54" w:rsidRPr="007E2118" w:rsidRDefault="003E40AC" w:rsidP="002F7B54">
      <w:pPr>
        <w:pStyle w:val="a6"/>
        <w:spacing w:before="0" w:line="240" w:lineRule="auto"/>
        <w:ind w:left="1120" w:hanging="1120"/>
        <w:jc w:val="both"/>
        <w:rPr>
          <w:rFonts w:ascii="Times New Roman" w:hAnsi="Times New Roman"/>
          <w:bCs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4.2</w:t>
      </w:r>
      <w:r>
        <w:rPr>
          <w:rFonts w:ascii="Times New Roman" w:hAnsi="Times New Roman"/>
          <w:sz w:val="36"/>
          <w:szCs w:val="36"/>
        </w:rPr>
        <w:t xml:space="preserve"> Документы на вступление в кандидаты на членство в НФТС, указанные в разделе 4.1, гражданин подает лично</w:t>
      </w:r>
      <w:r w:rsidR="007E2118">
        <w:rPr>
          <w:rFonts w:ascii="Times New Roman" w:hAnsi="Times New Roman"/>
          <w:sz w:val="36"/>
          <w:szCs w:val="36"/>
        </w:rPr>
        <w:t xml:space="preserve"> с</w:t>
      </w:r>
      <w:r w:rsidR="00547A8E" w:rsidRPr="007E2118">
        <w:rPr>
          <w:rFonts w:ascii="Times New Roman" w:hAnsi="Times New Roman"/>
          <w:bCs/>
          <w:color w:val="000000" w:themeColor="text1"/>
          <w:sz w:val="36"/>
          <w:szCs w:val="36"/>
        </w:rPr>
        <w:t>екретарю НФТС для последующего их рассмотрения Президиумом НФТС.</w:t>
      </w:r>
    </w:p>
    <w:p w14:paraId="2B43EB32" w14:textId="77777777" w:rsidR="00CC1B29" w:rsidRPr="007E2118" w:rsidRDefault="00547A8E">
      <w:pPr>
        <w:pStyle w:val="a6"/>
        <w:spacing w:before="0" w:line="240" w:lineRule="auto"/>
        <w:ind w:left="1120" w:hanging="1120"/>
        <w:rPr>
          <w:rFonts w:ascii="Times New Roman" w:eastAsia="Times New Roman" w:hAnsi="Times New Roman" w:cs="Times New Roman"/>
          <w:bCs/>
          <w:color w:val="FF0000"/>
          <w:sz w:val="36"/>
          <w:szCs w:val="36"/>
        </w:rPr>
      </w:pPr>
      <w:r w:rsidRPr="007E2118">
        <w:rPr>
          <w:rFonts w:ascii="Times New Roman" w:eastAsia="Times New Roman" w:hAnsi="Times New Roman" w:cs="Times New Roman"/>
          <w:bCs/>
          <w:color w:val="FF0000"/>
          <w:sz w:val="36"/>
          <w:szCs w:val="36"/>
        </w:rPr>
        <w:t xml:space="preserve"> </w:t>
      </w:r>
    </w:p>
    <w:p w14:paraId="67A29C54" w14:textId="77777777" w:rsidR="00CC1B29" w:rsidRDefault="003E40AC" w:rsidP="009B7A87">
      <w:pPr>
        <w:pStyle w:val="a6"/>
        <w:spacing w:before="0" w:line="240" w:lineRule="auto"/>
        <w:ind w:left="1120" w:hanging="1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4.3</w:t>
      </w:r>
      <w:r>
        <w:rPr>
          <w:rFonts w:ascii="Times New Roman" w:hAnsi="Times New Roman"/>
          <w:sz w:val="36"/>
          <w:szCs w:val="36"/>
        </w:rPr>
        <w:t xml:space="preserve"> </w:t>
      </w:r>
      <w:r w:rsidR="002F7B54">
        <w:rPr>
          <w:rFonts w:ascii="Times New Roman" w:hAnsi="Times New Roman"/>
          <w:sz w:val="36"/>
          <w:szCs w:val="36"/>
        </w:rPr>
        <w:t>Общественное объединение</w:t>
      </w:r>
      <w:r w:rsidR="002F7B54" w:rsidRPr="002F7B54">
        <w:rPr>
          <w:rFonts w:ascii="Times New Roman" w:hAnsi="Times New Roman"/>
          <w:sz w:val="36"/>
          <w:szCs w:val="36"/>
        </w:rPr>
        <w:t xml:space="preserve"> </w:t>
      </w:r>
      <w:r w:rsidR="002F7B54">
        <w:rPr>
          <w:rFonts w:ascii="Times New Roman" w:hAnsi="Times New Roman"/>
          <w:sz w:val="36"/>
          <w:szCs w:val="36"/>
        </w:rPr>
        <w:t>(</w:t>
      </w:r>
      <w:r>
        <w:rPr>
          <w:rFonts w:ascii="Times New Roman" w:hAnsi="Times New Roman"/>
          <w:sz w:val="36"/>
          <w:szCs w:val="36"/>
        </w:rPr>
        <w:t>Клуб</w:t>
      </w:r>
      <w:r w:rsidR="002F7B54">
        <w:rPr>
          <w:rFonts w:ascii="Times New Roman" w:hAnsi="Times New Roman"/>
          <w:sz w:val="36"/>
          <w:szCs w:val="36"/>
        </w:rPr>
        <w:t>)</w:t>
      </w:r>
      <w:r>
        <w:rPr>
          <w:rFonts w:ascii="Times New Roman" w:hAnsi="Times New Roman"/>
          <w:sz w:val="36"/>
          <w:szCs w:val="36"/>
        </w:rPr>
        <w:t xml:space="preserve"> подаёт:</w:t>
      </w:r>
    </w:p>
    <w:p w14:paraId="64542113" w14:textId="77777777" w:rsidR="00CC1B29" w:rsidRDefault="003E40AC" w:rsidP="009B7A87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заявление о приеме в кандидаты на членство в НФТС;</w:t>
      </w:r>
    </w:p>
    <w:p w14:paraId="0A85B896" w14:textId="77777777" w:rsidR="00CC1B29" w:rsidRDefault="003E40AC" w:rsidP="009B7A87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списочный состав клуба (тренеры, спортсмены);</w:t>
      </w:r>
    </w:p>
    <w:p w14:paraId="47070E6F" w14:textId="77777777" w:rsidR="00CC1B29" w:rsidRDefault="003E40AC" w:rsidP="009B7A87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фактический и юри</w:t>
      </w:r>
      <w:r w:rsidR="002F7B54">
        <w:rPr>
          <w:rFonts w:ascii="Times New Roman" w:hAnsi="Times New Roman"/>
          <w:sz w:val="36"/>
          <w:szCs w:val="36"/>
        </w:rPr>
        <w:t xml:space="preserve">дический адрес места нахождения </w:t>
      </w:r>
      <w:r>
        <w:rPr>
          <w:rFonts w:ascii="Times New Roman" w:hAnsi="Times New Roman"/>
          <w:sz w:val="36"/>
          <w:szCs w:val="36"/>
        </w:rPr>
        <w:t>клуба;</w:t>
      </w:r>
    </w:p>
    <w:p w14:paraId="74C19E26" w14:textId="77777777" w:rsidR="00CC1B29" w:rsidRDefault="003E40AC">
      <w:pPr>
        <w:pStyle w:val="a6"/>
        <w:numPr>
          <w:ilvl w:val="0"/>
          <w:numId w:val="2"/>
        </w:numPr>
        <w:spacing w:before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адреса филиалов (при наличии).</w:t>
      </w:r>
    </w:p>
    <w:p w14:paraId="42DD123D" w14:textId="77777777" w:rsidR="00CC1B29" w:rsidRDefault="003E40AC">
      <w:pPr>
        <w:pStyle w:val="a6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36118082" w14:textId="77777777" w:rsidR="00CC1B29" w:rsidRPr="007E2118" w:rsidRDefault="003E40AC" w:rsidP="008F0737">
      <w:pPr>
        <w:pStyle w:val="a6"/>
        <w:spacing w:before="0" w:line="240" w:lineRule="auto"/>
        <w:ind w:left="1120" w:hanging="1120"/>
        <w:jc w:val="both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4.4 </w:t>
      </w:r>
      <w:r w:rsidRPr="007E2118">
        <w:rPr>
          <w:rFonts w:ascii="Times New Roman" w:hAnsi="Times New Roman"/>
          <w:bCs/>
          <w:sz w:val="36"/>
          <w:szCs w:val="36"/>
        </w:rPr>
        <w:t xml:space="preserve">Президиум НФТС рассматривает документы и принимает решение </w:t>
      </w:r>
      <w:r w:rsidR="008F0737" w:rsidRPr="007E2118">
        <w:rPr>
          <w:rFonts w:ascii="Times New Roman" w:hAnsi="Times New Roman"/>
          <w:bCs/>
          <w:sz w:val="36"/>
          <w:szCs w:val="36"/>
        </w:rPr>
        <w:t>на ближайшем заседании</w:t>
      </w:r>
      <w:r w:rsidRPr="007E2118">
        <w:rPr>
          <w:rFonts w:ascii="Times New Roman" w:hAnsi="Times New Roman"/>
          <w:bCs/>
          <w:sz w:val="36"/>
          <w:szCs w:val="36"/>
        </w:rPr>
        <w:t>.</w:t>
      </w:r>
    </w:p>
    <w:p w14:paraId="587BC69A" w14:textId="77777777" w:rsidR="00E0061D" w:rsidRDefault="00E0061D" w:rsidP="008F0737">
      <w:pPr>
        <w:pStyle w:val="a6"/>
        <w:spacing w:before="0" w:line="240" w:lineRule="auto"/>
        <w:ind w:left="1120" w:hanging="1120"/>
        <w:jc w:val="both"/>
        <w:rPr>
          <w:rFonts w:ascii="Times New Roman" w:hAnsi="Times New Roman"/>
          <w:b/>
          <w:sz w:val="36"/>
          <w:szCs w:val="36"/>
          <w:u w:val="single"/>
        </w:rPr>
      </w:pPr>
    </w:p>
    <w:p w14:paraId="1F7EF7CF" w14:textId="77777777" w:rsidR="00CB1161" w:rsidRDefault="003E40AC" w:rsidP="00CB1161">
      <w:pPr>
        <w:pStyle w:val="a6"/>
        <w:spacing w:before="0" w:line="240" w:lineRule="auto"/>
        <w:ind w:left="1120" w:hanging="1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4.5</w:t>
      </w:r>
      <w:r>
        <w:rPr>
          <w:rFonts w:ascii="Times New Roman" w:hAnsi="Times New Roman"/>
          <w:sz w:val="36"/>
          <w:szCs w:val="36"/>
        </w:rPr>
        <w:t xml:space="preserve"> По итогам рассмотрения документов Президиум НФТС принимает решение о приеме гражданина (клуба) в кандидаты на членство в НФТС или отказе во вступлении в кандидаты на членство в НФТС. </w:t>
      </w:r>
    </w:p>
    <w:p w14:paraId="64F58F52" w14:textId="77777777" w:rsidR="00CC1B29" w:rsidRDefault="003E40AC" w:rsidP="00CB1161">
      <w:pPr>
        <w:pStyle w:val="a6"/>
        <w:spacing w:before="0" w:line="240" w:lineRule="auto"/>
        <w:ind w:left="1120" w:hanging="40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 случае отказа Президиум НФТС не должен давать объяснения по мотивам отказа </w:t>
      </w:r>
      <w:r w:rsidR="00CB1161">
        <w:rPr>
          <w:rFonts w:ascii="Times New Roman" w:hAnsi="Times New Roman"/>
          <w:sz w:val="36"/>
          <w:szCs w:val="36"/>
        </w:rPr>
        <w:t>в приеме</w:t>
      </w:r>
      <w:r>
        <w:rPr>
          <w:rFonts w:ascii="Times New Roman" w:hAnsi="Times New Roman"/>
          <w:sz w:val="36"/>
          <w:szCs w:val="36"/>
        </w:rPr>
        <w:t xml:space="preserve"> в кандидаты на членство в НФТС.</w:t>
      </w:r>
    </w:p>
    <w:p w14:paraId="0C383981" w14:textId="77777777" w:rsidR="0054796C" w:rsidRDefault="003E40AC">
      <w:pPr>
        <w:pStyle w:val="a6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7384BA5C" w14:textId="428DF9C5" w:rsidR="00CC1B29" w:rsidRPr="0054796C" w:rsidRDefault="003E40AC" w:rsidP="0054796C">
      <w:pPr>
        <w:pStyle w:val="a6"/>
        <w:numPr>
          <w:ilvl w:val="0"/>
          <w:numId w:val="11"/>
        </w:numPr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42"/>
          <w:szCs w:val="42"/>
        </w:rPr>
        <w:t>Права и обязанности кандидата на членство в НФТС</w:t>
      </w:r>
      <w:r>
        <w:rPr>
          <w:rFonts w:ascii="Times New Roman" w:hAnsi="Times New Roman"/>
          <w:b/>
          <w:bCs/>
          <w:sz w:val="36"/>
          <w:szCs w:val="36"/>
        </w:rPr>
        <w:t>.</w:t>
      </w:r>
    </w:p>
    <w:p w14:paraId="5A868EBA" w14:textId="77777777" w:rsidR="0054796C" w:rsidRDefault="0054796C">
      <w:pPr>
        <w:pStyle w:val="a6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6038C92B" w14:textId="3BE9708A" w:rsidR="00CC1B29" w:rsidRDefault="0054796C">
      <w:pPr>
        <w:pStyle w:val="a6"/>
        <w:spacing w:before="0" w:line="240" w:lineRule="auto"/>
        <w:rPr>
          <w:rFonts w:ascii="Times New Roman" w:hAnsi="Times New Roman"/>
          <w:b/>
          <w:bCs/>
          <w:sz w:val="36"/>
          <w:szCs w:val="36"/>
        </w:rPr>
      </w:pPr>
      <w:r w:rsidRPr="0054796C">
        <w:rPr>
          <w:rFonts w:ascii="Times New Roman" w:eastAsia="Times New Roman" w:hAnsi="Times New Roman" w:cs="Times New Roman"/>
          <w:b/>
          <w:bCs/>
          <w:sz w:val="36"/>
          <w:szCs w:val="36"/>
        </w:rPr>
        <w:t>5.1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3E40AC">
        <w:rPr>
          <w:rFonts w:ascii="Times New Roman" w:hAnsi="Times New Roman"/>
          <w:b/>
          <w:bCs/>
          <w:sz w:val="36"/>
          <w:szCs w:val="36"/>
        </w:rPr>
        <w:t>Права гражданина-кандидата на членство в НФТС:</w:t>
      </w:r>
    </w:p>
    <w:p w14:paraId="7D8A6882" w14:textId="77777777" w:rsidR="00E0061D" w:rsidRDefault="00E0061D">
      <w:pPr>
        <w:pStyle w:val="a6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41D84707" w14:textId="77777777" w:rsidR="00CC1B29" w:rsidRDefault="003E40AC">
      <w:pPr>
        <w:pStyle w:val="a6"/>
        <w:spacing w:before="0" w:line="240" w:lineRule="auto"/>
        <w:ind w:left="1980" w:hanging="198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 работать тренером в действующих ТСК в структуре НФТС;</w:t>
      </w:r>
    </w:p>
    <w:p w14:paraId="21299E81" w14:textId="77777777" w:rsidR="00CC1B29" w:rsidRDefault="002E1FCE">
      <w:pPr>
        <w:pStyle w:val="a6"/>
        <w:spacing w:before="0" w:line="240" w:lineRule="auto"/>
        <w:ind w:left="1980" w:hanging="198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- </w:t>
      </w:r>
      <w:r w:rsidR="003E40AC">
        <w:rPr>
          <w:rFonts w:ascii="Times New Roman" w:hAnsi="Times New Roman"/>
          <w:sz w:val="36"/>
          <w:szCs w:val="36"/>
        </w:rPr>
        <w:t>создать новый ТСК в структуре НФТС;</w:t>
      </w:r>
    </w:p>
    <w:p w14:paraId="54B26EDD" w14:textId="77777777" w:rsidR="00CC1B29" w:rsidRDefault="003E40AC">
      <w:pPr>
        <w:pStyle w:val="a6"/>
        <w:spacing w:before="0" w:line="240" w:lineRule="auto"/>
        <w:ind w:left="1980" w:hanging="198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 зарегистрировать спортсменов в Базе данных НФТС;</w:t>
      </w:r>
    </w:p>
    <w:p w14:paraId="5C53F05F" w14:textId="77777777" w:rsidR="00CC1B29" w:rsidRDefault="003E40AC" w:rsidP="00C96858">
      <w:pPr>
        <w:pStyle w:val="a6"/>
        <w:spacing w:before="0" w:line="240" w:lineRule="auto"/>
        <w:ind w:left="1980" w:hanging="198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 выставлять спортсменов на любых сорев</w:t>
      </w:r>
      <w:r w:rsidR="00C96858">
        <w:rPr>
          <w:rFonts w:ascii="Times New Roman" w:hAnsi="Times New Roman"/>
          <w:sz w:val="36"/>
          <w:szCs w:val="36"/>
        </w:rPr>
        <w:t xml:space="preserve">нованиях в </w:t>
      </w:r>
      <w:r>
        <w:rPr>
          <w:rFonts w:ascii="Times New Roman" w:hAnsi="Times New Roman"/>
          <w:sz w:val="36"/>
          <w:szCs w:val="36"/>
        </w:rPr>
        <w:t>структуре НФТС;</w:t>
      </w:r>
    </w:p>
    <w:p w14:paraId="1B394F6B" w14:textId="77777777" w:rsidR="00CC1B29" w:rsidRDefault="003E40AC">
      <w:pPr>
        <w:pStyle w:val="a6"/>
        <w:numPr>
          <w:ilvl w:val="0"/>
          <w:numId w:val="3"/>
        </w:numPr>
        <w:spacing w:before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пройти аттестацию и получить судейскую категорию.</w:t>
      </w:r>
    </w:p>
    <w:p w14:paraId="00A88CB9" w14:textId="77777777" w:rsidR="00CC1B29" w:rsidRDefault="00CC1B29">
      <w:pPr>
        <w:pStyle w:val="a6"/>
        <w:spacing w:before="0" w:line="240" w:lineRule="auto"/>
        <w:ind w:left="1980" w:hanging="1980"/>
        <w:rPr>
          <w:rFonts w:ascii="Times New Roman" w:eastAsia="Times New Roman" w:hAnsi="Times New Roman" w:cs="Times New Roman"/>
          <w:sz w:val="36"/>
          <w:szCs w:val="36"/>
        </w:rPr>
      </w:pPr>
    </w:p>
    <w:p w14:paraId="5D2B484F" w14:textId="77777777" w:rsidR="00CC1B29" w:rsidRDefault="003E40AC">
      <w:pPr>
        <w:pStyle w:val="a6"/>
        <w:spacing w:before="0" w:line="240" w:lineRule="auto"/>
        <w:ind w:left="1980" w:hanging="198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5.2 Права клуба- кандидата на членство в НФТС:</w:t>
      </w:r>
    </w:p>
    <w:p w14:paraId="6081D3E4" w14:textId="77777777" w:rsidR="00CC1B29" w:rsidRDefault="003E40AC">
      <w:pPr>
        <w:pStyle w:val="a6"/>
        <w:numPr>
          <w:ilvl w:val="0"/>
          <w:numId w:val="3"/>
        </w:numPr>
        <w:spacing w:before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работать в структуре НФТС;</w:t>
      </w:r>
    </w:p>
    <w:p w14:paraId="6FAACB49" w14:textId="77777777" w:rsidR="00CC1B29" w:rsidRDefault="003E40AC" w:rsidP="00C96858">
      <w:pPr>
        <w:pStyle w:val="a6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выставлять спортсменов на любых соревнованиях в структуре НФТС.</w:t>
      </w:r>
    </w:p>
    <w:p w14:paraId="1D264F11" w14:textId="77777777" w:rsidR="0054796C" w:rsidRDefault="003E40AC" w:rsidP="0054796C">
      <w:pPr>
        <w:pStyle w:val="a6"/>
        <w:spacing w:before="0" w:after="16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373A22FF" w14:textId="57CA42C3" w:rsidR="00CC1B29" w:rsidRDefault="0054796C" w:rsidP="0054796C">
      <w:pPr>
        <w:pStyle w:val="a6"/>
        <w:spacing w:before="0" w:after="16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4796C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5.3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3E40AC">
        <w:rPr>
          <w:rFonts w:ascii="Times New Roman" w:hAnsi="Times New Roman"/>
          <w:b/>
          <w:bCs/>
          <w:sz w:val="36"/>
          <w:szCs w:val="36"/>
        </w:rPr>
        <w:t>Обязанности кандидата на членство в НФТС:</w:t>
      </w:r>
    </w:p>
    <w:p w14:paraId="4C5D6382" w14:textId="77777777" w:rsidR="00CC1B29" w:rsidRDefault="003E40AC">
      <w:pPr>
        <w:pStyle w:val="a6"/>
        <w:spacing w:before="0" w:line="240" w:lineRule="auto"/>
        <w:ind w:left="1700" w:hanging="170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5.3.1</w:t>
      </w:r>
      <w:r>
        <w:rPr>
          <w:rFonts w:ascii="Times New Roman" w:hAnsi="Times New Roman"/>
          <w:sz w:val="36"/>
          <w:szCs w:val="36"/>
        </w:rPr>
        <w:t xml:space="preserve"> Выполнять Устав НФТС, нормативные документы, решения Президиума НФТС, соблюдать правовую и финансовую дисциплину.</w:t>
      </w:r>
    </w:p>
    <w:p w14:paraId="35BF4805" w14:textId="77777777" w:rsidR="00CC1B29" w:rsidRDefault="003E40AC">
      <w:pPr>
        <w:pStyle w:val="a6"/>
        <w:spacing w:before="0" w:line="240" w:lineRule="auto"/>
        <w:ind w:left="1700" w:hanging="170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5.3.2 </w:t>
      </w:r>
      <w:r>
        <w:rPr>
          <w:rFonts w:ascii="Times New Roman" w:hAnsi="Times New Roman"/>
          <w:sz w:val="36"/>
          <w:szCs w:val="36"/>
        </w:rPr>
        <w:t>Граждане, ставшие тренерами НФТС, как и клубы, получившие статус кандидата на членство в НФТС, не могут быть действующими членами региональных общественных организаций по танцевальному спорту другого субъекта Российской Федерации;</w:t>
      </w:r>
    </w:p>
    <w:p w14:paraId="063AC0D6" w14:textId="77777777" w:rsidR="00CC1B29" w:rsidRDefault="003E40AC">
      <w:pPr>
        <w:pStyle w:val="a6"/>
        <w:spacing w:before="0" w:line="240" w:lineRule="auto"/>
        <w:ind w:left="1700" w:hanging="170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5.3.3</w:t>
      </w:r>
      <w:r>
        <w:rPr>
          <w:rFonts w:ascii="Times New Roman" w:hAnsi="Times New Roman"/>
          <w:sz w:val="36"/>
          <w:szCs w:val="36"/>
        </w:rPr>
        <w:t xml:space="preserve"> В отношении кандидатов в члены НФТС, не выполняющих условия членства НФТС, могут быть приняты следующие меры:</w:t>
      </w:r>
    </w:p>
    <w:p w14:paraId="17047D21" w14:textId="77777777" w:rsidR="00CC1B29" w:rsidRDefault="003E40AC" w:rsidP="006D5126">
      <w:pPr>
        <w:pStyle w:val="a6"/>
        <w:numPr>
          <w:ilvl w:val="0"/>
          <w:numId w:val="5"/>
        </w:numPr>
        <w:spacing w:before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Предупреждение;</w:t>
      </w:r>
    </w:p>
    <w:p w14:paraId="224114FC" w14:textId="77777777" w:rsidR="00CC1B29" w:rsidRDefault="003E40AC" w:rsidP="006D5126">
      <w:pPr>
        <w:pStyle w:val="a6"/>
        <w:numPr>
          <w:ilvl w:val="0"/>
          <w:numId w:val="5"/>
        </w:numPr>
        <w:spacing w:before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Увеличение срока пребывания  в статусе кандидата в члены НФТС;</w:t>
      </w:r>
    </w:p>
    <w:p w14:paraId="35CED1A7" w14:textId="77777777" w:rsidR="00CC1B29" w:rsidRDefault="003E40AC" w:rsidP="006D5126">
      <w:pPr>
        <w:pStyle w:val="a6"/>
        <w:numPr>
          <w:ilvl w:val="0"/>
          <w:numId w:val="5"/>
        </w:numPr>
        <w:spacing w:before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Исключение из кандидатов в члены НФТС.</w:t>
      </w:r>
    </w:p>
    <w:p w14:paraId="5A4DBFCB" w14:textId="77777777" w:rsidR="00CC1B29" w:rsidRDefault="003E40AC" w:rsidP="006D5126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  <w:r>
        <w:rPr>
          <w:rFonts w:ascii="Times New Roman" w:hAnsi="Times New Roman"/>
          <w:b/>
          <w:bCs/>
          <w:sz w:val="36"/>
          <w:szCs w:val="36"/>
        </w:rPr>
        <w:t xml:space="preserve">5.3.4 </w:t>
      </w:r>
      <w:r>
        <w:rPr>
          <w:rFonts w:ascii="Times New Roman" w:hAnsi="Times New Roman"/>
          <w:sz w:val="36"/>
          <w:szCs w:val="36"/>
        </w:rPr>
        <w:t xml:space="preserve">Стандартный срок пребывания в статусе кандидата в члены НФТС составляет </w:t>
      </w:r>
      <w:r>
        <w:rPr>
          <w:rFonts w:ascii="Times New Roman" w:hAnsi="Times New Roman"/>
          <w:b/>
          <w:bCs/>
          <w:sz w:val="36"/>
          <w:szCs w:val="36"/>
        </w:rPr>
        <w:t xml:space="preserve">два года </w:t>
      </w:r>
      <w:r>
        <w:rPr>
          <w:rFonts w:ascii="Times New Roman" w:hAnsi="Times New Roman"/>
          <w:sz w:val="36"/>
          <w:szCs w:val="36"/>
        </w:rPr>
        <w:t>и может быть увеличен по решению Президиума НФТС.</w:t>
      </w:r>
    </w:p>
    <w:p w14:paraId="5B546C62" w14:textId="77777777" w:rsidR="00F61A7F" w:rsidRDefault="00F61A7F">
      <w:pPr>
        <w:pStyle w:val="a6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374C2FF4" w14:textId="0B5AA057" w:rsidR="00CC1B29" w:rsidRDefault="003E40AC" w:rsidP="0054796C">
      <w:pPr>
        <w:pStyle w:val="a6"/>
        <w:numPr>
          <w:ilvl w:val="0"/>
          <w:numId w:val="11"/>
        </w:numPr>
        <w:spacing w:before="0" w:line="240" w:lineRule="auto"/>
        <w:rPr>
          <w:rFonts w:ascii="Times New Roman" w:hAnsi="Times New Roman"/>
          <w:b/>
          <w:bCs/>
          <w:sz w:val="42"/>
          <w:szCs w:val="42"/>
        </w:rPr>
      </w:pPr>
      <w:r>
        <w:rPr>
          <w:rFonts w:ascii="Times New Roman" w:hAnsi="Times New Roman"/>
          <w:b/>
          <w:bCs/>
          <w:sz w:val="42"/>
          <w:szCs w:val="42"/>
        </w:rPr>
        <w:t>Порядок приема в члены НФТС</w:t>
      </w:r>
    </w:p>
    <w:p w14:paraId="00D87A30" w14:textId="77777777" w:rsidR="00E0061D" w:rsidRDefault="00E0061D">
      <w:pPr>
        <w:pStyle w:val="a6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0BD42F0D" w14:textId="77777777" w:rsidR="00CC1B29" w:rsidRDefault="003E40AC">
      <w:pPr>
        <w:pStyle w:val="a6"/>
        <w:spacing w:before="0" w:line="240" w:lineRule="auto"/>
        <w:ind w:left="1120" w:hanging="1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6.1</w:t>
      </w:r>
      <w:r>
        <w:rPr>
          <w:rFonts w:ascii="Times New Roman" w:hAnsi="Times New Roman"/>
          <w:sz w:val="36"/>
          <w:szCs w:val="36"/>
        </w:rPr>
        <w:t xml:space="preserve"> Гражданин- кандидат в члены НФТС приобретает статус члена НФТС при получении в НФТС судейской категории по танцевальному спорту и предоставлении следующих документов:</w:t>
      </w:r>
    </w:p>
    <w:p w14:paraId="661DAE42" w14:textId="77777777" w:rsidR="00CC1B29" w:rsidRDefault="003E40AC">
      <w:pPr>
        <w:pStyle w:val="a6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копии страниц паспорта, содержащих персональные данные и отметку о регистрации. Если в паспорте отсутствует отметка о регистрации на территории Нижегородской области, то гражданину необходимо предоставить копию </w:t>
      </w:r>
      <w:r>
        <w:rPr>
          <w:rFonts w:ascii="Times New Roman" w:hAnsi="Times New Roman"/>
          <w:sz w:val="36"/>
          <w:szCs w:val="36"/>
        </w:rPr>
        <w:lastRenderedPageBreak/>
        <w:t>документа, подтверждающего временную регистрацию;</w:t>
      </w:r>
    </w:p>
    <w:p w14:paraId="1BB30996" w14:textId="77777777" w:rsidR="00CC1B29" w:rsidRDefault="003E40AC">
      <w:pPr>
        <w:pStyle w:val="a6"/>
        <w:spacing w:before="0" w:line="240" w:lineRule="auto"/>
        <w:ind w:left="1980" w:hanging="198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 анкета (Приложение №</w:t>
      </w:r>
      <w:r w:rsidR="00DA5995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5);</w:t>
      </w:r>
    </w:p>
    <w:p w14:paraId="3E8374FE" w14:textId="45CE728E" w:rsidR="00CC1B29" w:rsidRDefault="00CC1B29" w:rsidP="007E2118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542C0246" w14:textId="1C0D9A1D" w:rsidR="00CC1B29" w:rsidRDefault="00CC1B29" w:rsidP="007E2118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376014A4" w14:textId="77777777" w:rsidR="00CC1B29" w:rsidRDefault="003E40AC">
      <w:pPr>
        <w:pStyle w:val="a6"/>
        <w:spacing w:before="0" w:line="240" w:lineRule="auto"/>
        <w:ind w:left="700" w:hanging="70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6.2 </w:t>
      </w:r>
      <w:r>
        <w:rPr>
          <w:rFonts w:ascii="Times New Roman" w:hAnsi="Times New Roman"/>
          <w:sz w:val="36"/>
          <w:szCs w:val="36"/>
        </w:rPr>
        <w:t xml:space="preserve">Действующие судьи из других регионов России могут быть приняты в члены НФТС, </w:t>
      </w:r>
      <w:proofErr w:type="gramStart"/>
      <w:r>
        <w:rPr>
          <w:rFonts w:ascii="Times New Roman" w:hAnsi="Times New Roman"/>
          <w:sz w:val="36"/>
          <w:szCs w:val="36"/>
        </w:rPr>
        <w:t>если :</w:t>
      </w:r>
      <w:proofErr w:type="gramEnd"/>
    </w:p>
    <w:p w14:paraId="7C04AFEA" w14:textId="77777777" w:rsidR="00CC1B29" w:rsidRDefault="003E40AC">
      <w:pPr>
        <w:pStyle w:val="a6"/>
        <w:spacing w:before="0" w:line="240" w:lineRule="auto"/>
        <w:ind w:left="1980" w:hanging="198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- </w:t>
      </w:r>
      <w:r>
        <w:rPr>
          <w:rFonts w:ascii="Times New Roman" w:hAnsi="Times New Roman"/>
          <w:sz w:val="36"/>
          <w:szCs w:val="36"/>
        </w:rPr>
        <w:t>они имеют постоянную или временную регистрацию</w:t>
      </w:r>
      <w:r w:rsidR="00DA5995">
        <w:rPr>
          <w:rFonts w:ascii="Times New Roman" w:hAnsi="Times New Roman"/>
          <w:sz w:val="36"/>
          <w:szCs w:val="36"/>
        </w:rPr>
        <w:t xml:space="preserve"> на территории </w:t>
      </w:r>
      <w:r>
        <w:rPr>
          <w:rFonts w:ascii="Times New Roman" w:hAnsi="Times New Roman"/>
          <w:sz w:val="36"/>
          <w:szCs w:val="36"/>
        </w:rPr>
        <w:t>Нижегородской области;</w:t>
      </w:r>
    </w:p>
    <w:p w14:paraId="5ADDAA21" w14:textId="77777777" w:rsidR="00CC1B29" w:rsidRDefault="003E40AC">
      <w:pPr>
        <w:pStyle w:val="a6"/>
        <w:spacing w:before="0" w:line="240" w:lineRule="auto"/>
        <w:ind w:left="1700" w:hanging="170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-    </w:t>
      </w:r>
      <w:r>
        <w:rPr>
          <w:rFonts w:ascii="Times New Roman" w:hAnsi="Times New Roman"/>
          <w:sz w:val="36"/>
          <w:szCs w:val="36"/>
        </w:rPr>
        <w:t xml:space="preserve">отработали не менее 1 года тренером в действующем </w:t>
      </w:r>
      <w:r w:rsidR="00DA5995">
        <w:rPr>
          <w:rFonts w:ascii="Times New Roman" w:hAnsi="Times New Roman"/>
          <w:sz w:val="36"/>
          <w:szCs w:val="36"/>
        </w:rPr>
        <w:t xml:space="preserve">  </w:t>
      </w:r>
      <w:r>
        <w:rPr>
          <w:rFonts w:ascii="Times New Roman" w:hAnsi="Times New Roman"/>
          <w:sz w:val="36"/>
          <w:szCs w:val="36"/>
        </w:rPr>
        <w:t>клубе НФТС;</w:t>
      </w:r>
    </w:p>
    <w:p w14:paraId="04D4933A" w14:textId="77777777" w:rsidR="00CC1B29" w:rsidRDefault="003E40AC">
      <w:pPr>
        <w:pStyle w:val="a6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 предоставили документы из предыдущей федерации и с</w:t>
      </w:r>
      <w:r w:rsidR="00DA5995">
        <w:rPr>
          <w:rFonts w:ascii="Times New Roman" w:hAnsi="Times New Roman"/>
          <w:sz w:val="36"/>
          <w:szCs w:val="36"/>
        </w:rPr>
        <w:t xml:space="preserve">правку с места работы на </w:t>
      </w:r>
      <w:r>
        <w:rPr>
          <w:rFonts w:ascii="Times New Roman" w:hAnsi="Times New Roman"/>
          <w:sz w:val="36"/>
          <w:szCs w:val="36"/>
        </w:rPr>
        <w:t>территории Нижегородской области.</w:t>
      </w:r>
    </w:p>
    <w:p w14:paraId="6A20C660" w14:textId="77777777" w:rsidR="00CC1B29" w:rsidRDefault="003E40AC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06673475" w14:textId="77777777" w:rsidR="00CC1B29" w:rsidRDefault="003E40AC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6.3 </w:t>
      </w:r>
      <w:r w:rsidR="00FD6807">
        <w:rPr>
          <w:rFonts w:ascii="Times New Roman" w:hAnsi="Times New Roman"/>
          <w:sz w:val="36"/>
          <w:szCs w:val="36"/>
        </w:rPr>
        <w:t xml:space="preserve">Клуб-кандидат в члены НФТС </w:t>
      </w:r>
      <w:r>
        <w:rPr>
          <w:rFonts w:ascii="Times New Roman" w:hAnsi="Times New Roman"/>
          <w:sz w:val="36"/>
          <w:szCs w:val="36"/>
        </w:rPr>
        <w:t>для приема в члены НФТС подает:</w:t>
      </w:r>
    </w:p>
    <w:p w14:paraId="40542F57" w14:textId="77777777" w:rsidR="00CC1B29" w:rsidRDefault="003E40AC">
      <w:pPr>
        <w:pStyle w:val="a6"/>
        <w:numPr>
          <w:ilvl w:val="0"/>
          <w:numId w:val="6"/>
        </w:numPr>
        <w:spacing w:before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заявление о приеме в члены НФТС;</w:t>
      </w:r>
    </w:p>
    <w:p w14:paraId="78A8F757" w14:textId="77777777" w:rsidR="00CC1B29" w:rsidRDefault="003E40AC">
      <w:pPr>
        <w:pStyle w:val="a6"/>
        <w:numPr>
          <w:ilvl w:val="0"/>
          <w:numId w:val="6"/>
        </w:numPr>
        <w:spacing w:before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списочный состав клуба (тренеры, спортсмены);</w:t>
      </w:r>
    </w:p>
    <w:p w14:paraId="0525C38A" w14:textId="77777777" w:rsidR="00CC1B29" w:rsidRDefault="003E40AC">
      <w:pPr>
        <w:pStyle w:val="a6"/>
        <w:numPr>
          <w:ilvl w:val="0"/>
          <w:numId w:val="6"/>
        </w:numPr>
        <w:spacing w:before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фактический и юридический адрес клуба;</w:t>
      </w:r>
    </w:p>
    <w:p w14:paraId="14CB2D39" w14:textId="77777777" w:rsidR="00CC1B29" w:rsidRDefault="003E40AC">
      <w:pPr>
        <w:pStyle w:val="a6"/>
        <w:numPr>
          <w:ilvl w:val="0"/>
          <w:numId w:val="6"/>
        </w:numPr>
        <w:spacing w:before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адреса филиалов (при наличии).</w:t>
      </w:r>
    </w:p>
    <w:p w14:paraId="51929E00" w14:textId="77777777" w:rsidR="00FD6807" w:rsidRDefault="00FD6807" w:rsidP="00FD6807">
      <w:pPr>
        <w:pStyle w:val="a6"/>
        <w:spacing w:before="0" w:line="240" w:lineRule="auto"/>
        <w:ind w:left="393"/>
        <w:jc w:val="both"/>
        <w:rPr>
          <w:rFonts w:ascii="Times New Roman" w:hAnsi="Times New Roman"/>
          <w:sz w:val="36"/>
          <w:szCs w:val="36"/>
        </w:rPr>
      </w:pPr>
    </w:p>
    <w:p w14:paraId="00C44BFB" w14:textId="77777777" w:rsidR="009D1507" w:rsidRDefault="003E40AC" w:rsidP="009D1507">
      <w:pPr>
        <w:pStyle w:val="a6"/>
        <w:spacing w:before="0" w:line="240" w:lineRule="auto"/>
        <w:ind w:left="700" w:hanging="70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6.4</w:t>
      </w:r>
      <w:r w:rsidR="009D1507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Документы на вступление в члены НФ</w:t>
      </w:r>
      <w:r w:rsidR="00E83CB7">
        <w:rPr>
          <w:rFonts w:ascii="Times New Roman" w:hAnsi="Times New Roman"/>
          <w:sz w:val="36"/>
          <w:szCs w:val="36"/>
        </w:rPr>
        <w:t>ТС, указанные выше, гражданин (К</w:t>
      </w:r>
      <w:r>
        <w:rPr>
          <w:rFonts w:ascii="Times New Roman" w:hAnsi="Times New Roman"/>
          <w:sz w:val="36"/>
          <w:szCs w:val="36"/>
        </w:rPr>
        <w:t xml:space="preserve">луб) подает лично </w:t>
      </w:r>
      <w:r w:rsidR="009D1507" w:rsidRPr="009D1507">
        <w:rPr>
          <w:rFonts w:ascii="Times New Roman" w:hAnsi="Times New Roman"/>
          <w:sz w:val="36"/>
          <w:szCs w:val="36"/>
        </w:rPr>
        <w:t>Секретарю НФТС для последующего их рассмотрения Президиумом НФТС.</w:t>
      </w:r>
    </w:p>
    <w:p w14:paraId="05A397D5" w14:textId="77777777" w:rsidR="009D1507" w:rsidRDefault="009D1507" w:rsidP="009D1507">
      <w:pPr>
        <w:pStyle w:val="a6"/>
        <w:spacing w:before="0" w:line="240" w:lineRule="auto"/>
        <w:ind w:left="700" w:hanging="700"/>
        <w:jc w:val="both"/>
        <w:rPr>
          <w:rFonts w:ascii="Times New Roman" w:hAnsi="Times New Roman"/>
          <w:sz w:val="36"/>
          <w:szCs w:val="36"/>
        </w:rPr>
      </w:pPr>
    </w:p>
    <w:p w14:paraId="700469F8" w14:textId="77777777" w:rsidR="00CC1B29" w:rsidRDefault="003E40AC" w:rsidP="00E76EBD">
      <w:pPr>
        <w:pStyle w:val="a6"/>
        <w:spacing w:before="0" w:line="240" w:lineRule="auto"/>
        <w:ind w:left="700" w:hanging="70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6.5</w:t>
      </w:r>
      <w:r>
        <w:rPr>
          <w:rFonts w:ascii="Times New Roman" w:hAnsi="Times New Roman"/>
          <w:sz w:val="36"/>
          <w:szCs w:val="36"/>
        </w:rPr>
        <w:t xml:space="preserve"> Процедура приема в члены НФТС не должна превышать период в три месяца со дня приема документов, при условии, что эти документы не возвращались на доработку. В этом случае, указанный выше процедурный период исчисляется заново со дня подачи претендентом доработанных документов.</w:t>
      </w:r>
    </w:p>
    <w:p w14:paraId="74623F24" w14:textId="7A0A304E" w:rsidR="00CC1B29" w:rsidRDefault="003E40AC">
      <w:pPr>
        <w:pStyle w:val="a6"/>
        <w:spacing w:before="0" w:line="240" w:lineRule="auto"/>
        <w:ind w:left="1120" w:hanging="1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 xml:space="preserve">6.6 </w:t>
      </w:r>
      <w:r>
        <w:rPr>
          <w:rFonts w:ascii="Times New Roman" w:hAnsi="Times New Roman"/>
          <w:sz w:val="36"/>
          <w:szCs w:val="36"/>
        </w:rPr>
        <w:t>По итогам рассмотрения документов Президиум НФТС принимает решение о приеме гражданина</w:t>
      </w:r>
      <w:r w:rsidR="00E76EBD">
        <w:rPr>
          <w:rFonts w:ascii="Times New Roman" w:hAnsi="Times New Roman"/>
          <w:sz w:val="36"/>
          <w:szCs w:val="36"/>
        </w:rPr>
        <w:t xml:space="preserve"> (Клуба)</w:t>
      </w:r>
      <w:r>
        <w:rPr>
          <w:rFonts w:ascii="Times New Roman" w:hAnsi="Times New Roman"/>
          <w:sz w:val="36"/>
          <w:szCs w:val="36"/>
        </w:rPr>
        <w:t xml:space="preserve"> в члены НФТС или отказе во вступлении в члены НФТС. В случае отказа Президиум НФТС не должен давать объяснения по мотивам отказа </w:t>
      </w:r>
      <w:r w:rsidR="00E76EBD">
        <w:rPr>
          <w:rFonts w:ascii="Times New Roman" w:hAnsi="Times New Roman"/>
          <w:sz w:val="36"/>
          <w:szCs w:val="36"/>
        </w:rPr>
        <w:t>в приеме</w:t>
      </w:r>
      <w:r>
        <w:rPr>
          <w:rFonts w:ascii="Times New Roman" w:hAnsi="Times New Roman"/>
          <w:sz w:val="36"/>
          <w:szCs w:val="36"/>
        </w:rPr>
        <w:t xml:space="preserve"> в кандидаты на членство в НФТС.</w:t>
      </w:r>
    </w:p>
    <w:p w14:paraId="781D462E" w14:textId="50DE0CEC" w:rsidR="00CC1B29" w:rsidRDefault="003E40AC">
      <w:pPr>
        <w:pStyle w:val="a6"/>
        <w:spacing w:before="0" w:line="240" w:lineRule="auto"/>
        <w:ind w:left="1120" w:hanging="112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6.7 </w:t>
      </w:r>
      <w:r>
        <w:rPr>
          <w:rFonts w:ascii="Times New Roman" w:hAnsi="Times New Roman"/>
          <w:sz w:val="36"/>
          <w:szCs w:val="36"/>
        </w:rPr>
        <w:t>В исключительных случаях (за выдающиеся заслуги в обл</w:t>
      </w:r>
      <w:r w:rsidR="00E76EBD">
        <w:rPr>
          <w:rFonts w:ascii="Times New Roman" w:hAnsi="Times New Roman"/>
          <w:sz w:val="36"/>
          <w:szCs w:val="36"/>
        </w:rPr>
        <w:t>асти танцевальной деятельности, при разделении клуба-</w:t>
      </w:r>
      <w:r>
        <w:rPr>
          <w:rFonts w:ascii="Times New Roman" w:hAnsi="Times New Roman"/>
          <w:sz w:val="36"/>
          <w:szCs w:val="36"/>
        </w:rPr>
        <w:t xml:space="preserve">члена НФТС и </w:t>
      </w:r>
      <w:proofErr w:type="gramStart"/>
      <w:r>
        <w:rPr>
          <w:rFonts w:ascii="Times New Roman" w:hAnsi="Times New Roman"/>
          <w:sz w:val="36"/>
          <w:szCs w:val="36"/>
        </w:rPr>
        <w:t>т.п.</w:t>
      </w:r>
      <w:proofErr w:type="gramEnd"/>
      <w:r>
        <w:rPr>
          <w:rFonts w:ascii="Times New Roman" w:hAnsi="Times New Roman"/>
          <w:sz w:val="36"/>
          <w:szCs w:val="36"/>
        </w:rPr>
        <w:t>) Президиум НФТС может принять в члены НФТС граждан (клубы)</w:t>
      </w:r>
      <w:r w:rsidR="00E76EBD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 xml:space="preserve"> минуя стадию приема в кандидаты на членство в НФТС.</w:t>
      </w:r>
    </w:p>
    <w:p w14:paraId="75007445" w14:textId="77777777" w:rsidR="0054796C" w:rsidRDefault="003E40AC">
      <w:pPr>
        <w:pStyle w:val="a6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0936C06A" w14:textId="1C2E6C34" w:rsidR="00CC1B29" w:rsidRPr="0054796C" w:rsidRDefault="003E40AC" w:rsidP="0054796C">
      <w:pPr>
        <w:pStyle w:val="a6"/>
        <w:numPr>
          <w:ilvl w:val="0"/>
          <w:numId w:val="11"/>
        </w:numPr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42"/>
          <w:szCs w:val="42"/>
        </w:rPr>
        <w:t>Права и обязанности членов НФТС</w:t>
      </w:r>
    </w:p>
    <w:p w14:paraId="14806918" w14:textId="77777777" w:rsidR="00E76EBD" w:rsidRDefault="00E76EBD">
      <w:pPr>
        <w:pStyle w:val="a6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1D4C753E" w14:textId="3BF9D26B" w:rsidR="00CC1B29" w:rsidRDefault="003E40AC">
      <w:pPr>
        <w:pStyle w:val="a6"/>
        <w:spacing w:before="0" w:line="240" w:lineRule="auto"/>
        <w:rPr>
          <w:rFonts w:ascii="Times New Roman" w:hAnsi="Times New Roman"/>
          <w:b/>
          <w:bCs/>
          <w:sz w:val="36"/>
          <w:szCs w:val="36"/>
        </w:rPr>
      </w:pPr>
      <w:r w:rsidRPr="006377EB">
        <w:rPr>
          <w:rFonts w:ascii="Times New Roman" w:hAnsi="Times New Roman"/>
          <w:b/>
          <w:bCs/>
          <w:sz w:val="36"/>
          <w:szCs w:val="36"/>
        </w:rPr>
        <w:t>7.1</w:t>
      </w:r>
      <w:r>
        <w:rPr>
          <w:rFonts w:ascii="Times New Roman" w:hAnsi="Times New Roman"/>
          <w:sz w:val="20"/>
          <w:szCs w:val="20"/>
        </w:rPr>
        <w:t xml:space="preserve"> </w:t>
      </w:r>
      <w:r w:rsidR="006377EB">
        <w:rPr>
          <w:rFonts w:ascii="Times New Roman" w:hAnsi="Times New Roman"/>
          <w:b/>
          <w:bCs/>
          <w:sz w:val="36"/>
          <w:szCs w:val="36"/>
        </w:rPr>
        <w:t>Права граждан-</w:t>
      </w:r>
      <w:r>
        <w:rPr>
          <w:rFonts w:ascii="Times New Roman" w:hAnsi="Times New Roman"/>
          <w:b/>
          <w:bCs/>
          <w:sz w:val="36"/>
          <w:szCs w:val="36"/>
        </w:rPr>
        <w:t>членов НФТС:</w:t>
      </w:r>
    </w:p>
    <w:p w14:paraId="193A95DB" w14:textId="77777777" w:rsidR="00E83CB7" w:rsidRDefault="00E83CB7">
      <w:pPr>
        <w:pStyle w:val="a6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7793AD39" w14:textId="77777777" w:rsidR="00CC1B29" w:rsidRDefault="003E40AC" w:rsidP="00E83CB7">
      <w:pPr>
        <w:pStyle w:val="a6"/>
        <w:spacing w:before="0" w:line="240" w:lineRule="auto"/>
        <w:ind w:left="1700" w:hanging="170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 участвовать в конфе</w:t>
      </w:r>
      <w:r w:rsidR="00E83CB7">
        <w:rPr>
          <w:rFonts w:ascii="Times New Roman" w:hAnsi="Times New Roman"/>
          <w:sz w:val="36"/>
          <w:szCs w:val="36"/>
        </w:rPr>
        <w:t>ренциях НФТС (представляя клуб-</w:t>
      </w:r>
      <w:r>
        <w:rPr>
          <w:rFonts w:ascii="Times New Roman" w:hAnsi="Times New Roman"/>
          <w:sz w:val="36"/>
          <w:szCs w:val="36"/>
        </w:rPr>
        <w:t>член НФТС);</w:t>
      </w:r>
    </w:p>
    <w:p w14:paraId="77696C86" w14:textId="77777777" w:rsidR="00CC1B29" w:rsidRDefault="003E40AC" w:rsidP="00E83CB7">
      <w:pPr>
        <w:pStyle w:val="a6"/>
        <w:spacing w:before="0" w:line="240" w:lineRule="auto"/>
        <w:ind w:left="1700" w:hanging="170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 избирать и быть избранным в руководящие</w:t>
      </w:r>
      <w:r w:rsidR="00E83CB7">
        <w:rPr>
          <w:rFonts w:ascii="Times New Roman" w:hAnsi="Times New Roman"/>
          <w:sz w:val="36"/>
          <w:szCs w:val="36"/>
        </w:rPr>
        <w:t xml:space="preserve"> органы НФТС (представляя клуб-</w:t>
      </w:r>
      <w:r>
        <w:rPr>
          <w:rFonts w:ascii="Times New Roman" w:hAnsi="Times New Roman"/>
          <w:sz w:val="36"/>
          <w:szCs w:val="36"/>
        </w:rPr>
        <w:t>член НФТС);</w:t>
      </w:r>
    </w:p>
    <w:p w14:paraId="22754499" w14:textId="77777777" w:rsidR="00CC1B29" w:rsidRDefault="003E40AC" w:rsidP="00E83CB7">
      <w:pPr>
        <w:pStyle w:val="a6"/>
        <w:spacing w:before="0" w:line="240" w:lineRule="auto"/>
        <w:ind w:left="1700" w:hanging="170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 работать тренером и (или) судьей в действующем ТСК в структуре НФТС;</w:t>
      </w:r>
    </w:p>
    <w:p w14:paraId="07D55510" w14:textId="77777777" w:rsidR="00CC1B29" w:rsidRDefault="003E40AC" w:rsidP="00E83CB7">
      <w:pPr>
        <w:pStyle w:val="a6"/>
        <w:spacing w:before="0" w:line="240" w:lineRule="auto"/>
        <w:ind w:left="1700" w:hanging="170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 стать старшим тренером и создать ТСК в структуре НФТС;</w:t>
      </w:r>
    </w:p>
    <w:p w14:paraId="1E2CF220" w14:textId="77777777" w:rsidR="00CC1B29" w:rsidRDefault="003E40AC" w:rsidP="00E83CB7">
      <w:pPr>
        <w:pStyle w:val="a6"/>
        <w:spacing w:before="0" w:line="240" w:lineRule="auto"/>
        <w:ind w:left="1700" w:hanging="170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 пройти аттестацию и повысить  судейскую категорию;</w:t>
      </w:r>
    </w:p>
    <w:p w14:paraId="3D5168A7" w14:textId="77777777" w:rsidR="00CC1B29" w:rsidRDefault="003E40AC" w:rsidP="00E83CB7">
      <w:pPr>
        <w:pStyle w:val="a6"/>
        <w:spacing w:before="0" w:line="240" w:lineRule="auto"/>
        <w:ind w:left="1700" w:hanging="170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 получить лицензию на проведение соревнований по танцевальному спорту категории А, В, С;</w:t>
      </w:r>
    </w:p>
    <w:p w14:paraId="77289CE4" w14:textId="77777777" w:rsidR="00CC1B29" w:rsidRDefault="003E40AC" w:rsidP="00E83CB7">
      <w:pPr>
        <w:pStyle w:val="a6"/>
        <w:spacing w:before="0" w:line="240" w:lineRule="auto"/>
        <w:ind w:left="1700" w:hanging="170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 зарегистрировать спортсменов в Базе данных НФТС;</w:t>
      </w:r>
    </w:p>
    <w:p w14:paraId="6C17C8F1" w14:textId="77777777" w:rsidR="00CC1B29" w:rsidRDefault="003E40AC" w:rsidP="00E83CB7">
      <w:pPr>
        <w:pStyle w:val="a6"/>
        <w:spacing w:before="0" w:line="240" w:lineRule="auto"/>
        <w:ind w:left="1700" w:hanging="170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 выставлять спортсменов на</w:t>
      </w:r>
      <w:r w:rsidR="00E83CB7">
        <w:rPr>
          <w:rFonts w:ascii="Times New Roman" w:hAnsi="Times New Roman"/>
          <w:sz w:val="36"/>
          <w:szCs w:val="36"/>
        </w:rPr>
        <w:t xml:space="preserve"> всех соревнованиях в структуре </w:t>
      </w:r>
      <w:r>
        <w:rPr>
          <w:rFonts w:ascii="Times New Roman" w:hAnsi="Times New Roman"/>
          <w:sz w:val="36"/>
          <w:szCs w:val="36"/>
        </w:rPr>
        <w:t>НФТС.</w:t>
      </w:r>
    </w:p>
    <w:p w14:paraId="6784B7F7" w14:textId="77777777" w:rsidR="00CC1B29" w:rsidRDefault="003E40AC">
      <w:pPr>
        <w:pStyle w:val="a6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699266A7" w14:textId="77777777" w:rsidR="00CC1B29" w:rsidRDefault="006377EB">
      <w:pPr>
        <w:pStyle w:val="a6"/>
        <w:spacing w:before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7.2 Права клубов-</w:t>
      </w:r>
      <w:r w:rsidR="003E40AC">
        <w:rPr>
          <w:rFonts w:ascii="Times New Roman" w:hAnsi="Times New Roman"/>
          <w:b/>
          <w:bCs/>
          <w:sz w:val="36"/>
          <w:szCs w:val="36"/>
        </w:rPr>
        <w:t>членов НФТС:</w:t>
      </w:r>
    </w:p>
    <w:p w14:paraId="30791266" w14:textId="77777777" w:rsidR="00CC1B29" w:rsidRDefault="003E40AC">
      <w:pPr>
        <w:pStyle w:val="a6"/>
        <w:numPr>
          <w:ilvl w:val="0"/>
          <w:numId w:val="6"/>
        </w:numPr>
        <w:spacing w:before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работать в структуре НФТС;</w:t>
      </w:r>
    </w:p>
    <w:p w14:paraId="2FC3A4F4" w14:textId="77777777" w:rsidR="00CC1B29" w:rsidRDefault="003E40AC" w:rsidP="0055143E">
      <w:pPr>
        <w:pStyle w:val="a6"/>
        <w:numPr>
          <w:ilvl w:val="0"/>
          <w:numId w:val="6"/>
        </w:numPr>
        <w:spacing w:before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выставлять спортсменов на любых соревнованиях в структуре НФТС;</w:t>
      </w:r>
    </w:p>
    <w:p w14:paraId="7F9BEC91" w14:textId="77777777" w:rsidR="00CC1B29" w:rsidRDefault="003E40AC" w:rsidP="0055143E">
      <w:pPr>
        <w:pStyle w:val="a6"/>
        <w:numPr>
          <w:ilvl w:val="0"/>
          <w:numId w:val="6"/>
        </w:numPr>
        <w:spacing w:before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подать заявку на проведение соревнований НФТС;</w:t>
      </w:r>
    </w:p>
    <w:p w14:paraId="1BCF8544" w14:textId="77777777" w:rsidR="00CC1B29" w:rsidRDefault="003E40AC" w:rsidP="0055143E">
      <w:pPr>
        <w:pStyle w:val="a6"/>
        <w:numPr>
          <w:ilvl w:val="0"/>
          <w:numId w:val="6"/>
        </w:numPr>
        <w:spacing w:before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выдвинуть п</w:t>
      </w:r>
      <w:r w:rsidR="0055143E">
        <w:rPr>
          <w:rFonts w:ascii="Times New Roman" w:hAnsi="Times New Roman"/>
          <w:sz w:val="36"/>
          <w:szCs w:val="36"/>
        </w:rPr>
        <w:t>редставителя клуба (гражданина-</w:t>
      </w:r>
      <w:r>
        <w:rPr>
          <w:rFonts w:ascii="Times New Roman" w:hAnsi="Times New Roman"/>
          <w:sz w:val="36"/>
          <w:szCs w:val="36"/>
        </w:rPr>
        <w:t>члена НФТС) для полноценного участия в Конференции НФТС, с правом избирать и быть избранным в руководящие органы НФТС.</w:t>
      </w:r>
    </w:p>
    <w:p w14:paraId="03384EA9" w14:textId="77777777" w:rsidR="00CC1B29" w:rsidRDefault="00CC1B29">
      <w:pPr>
        <w:pStyle w:val="a6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22E4B6A" w14:textId="77777777" w:rsidR="00CC1B29" w:rsidRDefault="003E40AC">
      <w:pPr>
        <w:pStyle w:val="a6"/>
        <w:spacing w:before="0" w:line="240" w:lineRule="auto"/>
        <w:rPr>
          <w:rFonts w:ascii="Times New Roman" w:hAnsi="Times New Roman"/>
          <w:b/>
          <w:bCs/>
          <w:sz w:val="36"/>
          <w:szCs w:val="36"/>
        </w:rPr>
      </w:pPr>
      <w:r w:rsidRPr="0055143E">
        <w:rPr>
          <w:rFonts w:ascii="Times New Roman" w:hAnsi="Times New Roman"/>
          <w:b/>
          <w:bCs/>
          <w:sz w:val="36"/>
          <w:szCs w:val="36"/>
        </w:rPr>
        <w:t>7.3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Обязанности членов НФТС:</w:t>
      </w:r>
    </w:p>
    <w:p w14:paraId="650FE6D1" w14:textId="77777777" w:rsidR="0055143E" w:rsidRDefault="0055143E">
      <w:pPr>
        <w:pStyle w:val="a6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E16D172" w14:textId="77777777" w:rsidR="00CC1B29" w:rsidRDefault="003E40AC">
      <w:pPr>
        <w:pStyle w:val="a6"/>
        <w:spacing w:before="0" w:line="240" w:lineRule="auto"/>
        <w:ind w:left="1700" w:hanging="170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7.3.1</w:t>
      </w:r>
      <w:r>
        <w:rPr>
          <w:rFonts w:ascii="Times New Roman" w:hAnsi="Times New Roman"/>
          <w:sz w:val="36"/>
          <w:szCs w:val="36"/>
        </w:rPr>
        <w:t xml:space="preserve"> Выполнять Устав НФТС, нормативные документы, решения Президиума НФТС, соблюдать правовую и финансовую дисциплину.</w:t>
      </w:r>
    </w:p>
    <w:p w14:paraId="3C6DBD02" w14:textId="77777777" w:rsidR="00CC1B29" w:rsidRDefault="003E40AC" w:rsidP="00AE52C0">
      <w:pPr>
        <w:pStyle w:val="a6"/>
        <w:spacing w:before="0" w:line="240" w:lineRule="auto"/>
        <w:ind w:left="1700" w:hanging="170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7.3.2</w:t>
      </w:r>
      <w:r>
        <w:rPr>
          <w:rFonts w:ascii="Times New Roman" w:hAnsi="Times New Roman"/>
          <w:sz w:val="36"/>
          <w:szCs w:val="36"/>
        </w:rPr>
        <w:t xml:space="preserve"> Граждане, ставшие тренерами НФТС, как и клубы- члены НФТС, не могут быть действующими членами региональных общественных организаций по танцевальному спорту другого субъекта Российской Федерации.</w:t>
      </w:r>
    </w:p>
    <w:p w14:paraId="58F8D136" w14:textId="77777777" w:rsidR="00CC1B29" w:rsidRDefault="003E40AC" w:rsidP="00AE52C0">
      <w:pPr>
        <w:pStyle w:val="a6"/>
        <w:spacing w:before="0" w:line="240" w:lineRule="auto"/>
        <w:ind w:left="1700" w:hanging="170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7.3.3</w:t>
      </w:r>
      <w:r>
        <w:rPr>
          <w:rFonts w:ascii="Times New Roman" w:hAnsi="Times New Roman"/>
          <w:sz w:val="36"/>
          <w:szCs w:val="36"/>
        </w:rPr>
        <w:t xml:space="preserve"> В отношении членов НФТС, не выполняющих условия членства НФТС, могут быть приняты следующие меры:</w:t>
      </w:r>
    </w:p>
    <w:p w14:paraId="5C7EFC80" w14:textId="77777777" w:rsidR="00CC1B29" w:rsidRDefault="003E40AC">
      <w:pPr>
        <w:pStyle w:val="a6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Symbol" w:hAnsi="Symbol"/>
          <w:sz w:val="20"/>
          <w:szCs w:val="20"/>
        </w:rPr>
        <w:t></w:t>
      </w:r>
      <w:r>
        <w:rPr>
          <w:rFonts w:ascii="Times New Roman" w:hAnsi="Times New Roman"/>
          <w:sz w:val="36"/>
          <w:szCs w:val="36"/>
        </w:rPr>
        <w:t>Предупреждение;</w:t>
      </w:r>
    </w:p>
    <w:p w14:paraId="0EA9AC52" w14:textId="77777777" w:rsidR="00CC1B29" w:rsidRDefault="003E40AC">
      <w:pPr>
        <w:pStyle w:val="a6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Symbol" w:hAnsi="Symbol"/>
          <w:sz w:val="20"/>
          <w:szCs w:val="20"/>
        </w:rPr>
        <w:t></w:t>
      </w:r>
      <w:r>
        <w:rPr>
          <w:rFonts w:ascii="Times New Roman" w:hAnsi="Times New Roman"/>
          <w:sz w:val="36"/>
          <w:szCs w:val="36"/>
        </w:rPr>
        <w:t>Приостановление членства в НФТС;</w:t>
      </w:r>
    </w:p>
    <w:p w14:paraId="1E4475E5" w14:textId="77777777" w:rsidR="00CC1B29" w:rsidRDefault="003E40AC">
      <w:pPr>
        <w:pStyle w:val="a6"/>
        <w:spacing w:before="0" w:line="240" w:lineRule="auto"/>
        <w:rPr>
          <w:rFonts w:ascii="Times New Roman" w:hAnsi="Times New Roman"/>
          <w:sz w:val="36"/>
          <w:szCs w:val="36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Symbol" w:hAnsi="Symbol"/>
          <w:sz w:val="20"/>
          <w:szCs w:val="20"/>
        </w:rPr>
        <w:t></w:t>
      </w:r>
      <w:r>
        <w:rPr>
          <w:rFonts w:ascii="Times New Roman" w:hAnsi="Times New Roman"/>
          <w:sz w:val="36"/>
          <w:szCs w:val="36"/>
        </w:rPr>
        <w:t>Исключение из членов НФТС.</w:t>
      </w:r>
    </w:p>
    <w:p w14:paraId="436B9D32" w14:textId="77777777" w:rsidR="00AE52C0" w:rsidRDefault="00AE52C0">
      <w:pPr>
        <w:pStyle w:val="a6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127A5A30" w14:textId="77777777" w:rsidR="00CC1B29" w:rsidRDefault="003E40AC" w:rsidP="00AE52C0">
      <w:pPr>
        <w:pStyle w:val="a6"/>
        <w:spacing w:before="0" w:line="240" w:lineRule="auto"/>
        <w:ind w:left="1700" w:hanging="170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7.3.4</w:t>
      </w:r>
      <w:r>
        <w:rPr>
          <w:rFonts w:ascii="Times New Roman" w:hAnsi="Times New Roman"/>
          <w:sz w:val="36"/>
          <w:szCs w:val="36"/>
        </w:rPr>
        <w:t xml:space="preserve"> Член НФТС не должен наносить моральны</w:t>
      </w:r>
      <w:r w:rsidR="00AE52C0">
        <w:rPr>
          <w:rFonts w:ascii="Times New Roman" w:hAnsi="Times New Roman"/>
          <w:sz w:val="36"/>
          <w:szCs w:val="36"/>
        </w:rPr>
        <w:t xml:space="preserve">й, материальный или иной ущерб </w:t>
      </w:r>
      <w:r>
        <w:rPr>
          <w:rFonts w:ascii="Times New Roman" w:hAnsi="Times New Roman"/>
          <w:sz w:val="36"/>
          <w:szCs w:val="36"/>
        </w:rPr>
        <w:t>НФТС.</w:t>
      </w:r>
    </w:p>
    <w:p w14:paraId="7AE2A0CD" w14:textId="77777777" w:rsidR="00CC1B29" w:rsidRDefault="003E40AC" w:rsidP="00AE52C0">
      <w:pPr>
        <w:pStyle w:val="a6"/>
        <w:spacing w:before="0" w:line="240" w:lineRule="auto"/>
        <w:ind w:left="1700" w:hanging="170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7.3.5 </w:t>
      </w:r>
      <w:r>
        <w:rPr>
          <w:rFonts w:ascii="Times New Roman" w:hAnsi="Times New Roman"/>
          <w:sz w:val="36"/>
          <w:szCs w:val="36"/>
        </w:rPr>
        <w:t>Членство физического лица в НФТС прерывается вместе с утратой статуса судьи по танцевальному спорту и/или исключением из базы данных судей НФТС.</w:t>
      </w:r>
      <w:bookmarkEnd w:id="0"/>
    </w:p>
    <w:p w14:paraId="660A1293" w14:textId="77777777" w:rsidR="00F61A7F" w:rsidRDefault="00F61A7F" w:rsidP="00AE52C0">
      <w:pPr>
        <w:pStyle w:val="a6"/>
        <w:spacing w:before="0" w:line="240" w:lineRule="auto"/>
        <w:ind w:left="1700" w:hanging="1700"/>
        <w:jc w:val="both"/>
      </w:pPr>
    </w:p>
    <w:p w14:paraId="212026C4" w14:textId="77777777" w:rsidR="00F61A7F" w:rsidRDefault="00F61A7F" w:rsidP="00AE52C0">
      <w:pPr>
        <w:pStyle w:val="a6"/>
        <w:spacing w:before="0" w:line="240" w:lineRule="auto"/>
        <w:ind w:left="1700" w:hanging="1700"/>
        <w:jc w:val="both"/>
      </w:pPr>
    </w:p>
    <w:p w14:paraId="507E43D9" w14:textId="77777777" w:rsidR="00F61A7F" w:rsidRDefault="00F61A7F" w:rsidP="00AE52C0">
      <w:pPr>
        <w:pStyle w:val="a6"/>
        <w:spacing w:before="0" w:line="240" w:lineRule="auto"/>
        <w:ind w:left="1700" w:hanging="1700"/>
        <w:jc w:val="both"/>
      </w:pPr>
    </w:p>
    <w:p w14:paraId="1EED10A0" w14:textId="77777777" w:rsidR="00F61A7F" w:rsidRDefault="00F61A7F" w:rsidP="00AE52C0">
      <w:pPr>
        <w:pStyle w:val="a6"/>
        <w:spacing w:before="0" w:line="240" w:lineRule="auto"/>
        <w:ind w:left="1700" w:hanging="1700"/>
        <w:jc w:val="both"/>
      </w:pPr>
    </w:p>
    <w:p w14:paraId="2580D558" w14:textId="77777777" w:rsidR="00F61A7F" w:rsidRDefault="00F61A7F" w:rsidP="00AE52C0">
      <w:pPr>
        <w:pStyle w:val="a6"/>
        <w:spacing w:before="0" w:line="240" w:lineRule="auto"/>
        <w:ind w:left="1700" w:hanging="1700"/>
        <w:jc w:val="both"/>
      </w:pPr>
    </w:p>
    <w:p w14:paraId="48ECB510" w14:textId="77777777" w:rsidR="00F61A7F" w:rsidRDefault="00F61A7F" w:rsidP="00AE52C0">
      <w:pPr>
        <w:pStyle w:val="a6"/>
        <w:spacing w:before="0" w:line="240" w:lineRule="auto"/>
        <w:ind w:left="1700" w:hanging="1700"/>
        <w:jc w:val="both"/>
      </w:pPr>
    </w:p>
    <w:p w14:paraId="43DABD71" w14:textId="77777777" w:rsidR="00F61A7F" w:rsidRDefault="00F61A7F" w:rsidP="00AE52C0">
      <w:pPr>
        <w:pStyle w:val="a6"/>
        <w:spacing w:before="0" w:line="240" w:lineRule="auto"/>
        <w:ind w:left="1700" w:hanging="1700"/>
        <w:jc w:val="both"/>
      </w:pPr>
    </w:p>
    <w:p w14:paraId="25ECE10A" w14:textId="77777777" w:rsidR="00F61A7F" w:rsidRDefault="00F61A7F" w:rsidP="00AE52C0">
      <w:pPr>
        <w:pStyle w:val="a6"/>
        <w:spacing w:before="0" w:line="240" w:lineRule="auto"/>
        <w:ind w:left="1700" w:hanging="1700"/>
        <w:jc w:val="both"/>
      </w:pPr>
    </w:p>
    <w:p w14:paraId="15FE9027" w14:textId="77777777" w:rsidR="00F61A7F" w:rsidRDefault="00F61A7F" w:rsidP="00AE52C0">
      <w:pPr>
        <w:pStyle w:val="a6"/>
        <w:spacing w:before="0" w:line="240" w:lineRule="auto"/>
        <w:ind w:left="1700" w:hanging="1700"/>
        <w:jc w:val="both"/>
      </w:pPr>
    </w:p>
    <w:p w14:paraId="58A7441C" w14:textId="77777777" w:rsidR="00F61A7F" w:rsidRDefault="00F61A7F" w:rsidP="00AE52C0">
      <w:pPr>
        <w:pStyle w:val="a6"/>
        <w:spacing w:before="0" w:line="240" w:lineRule="auto"/>
        <w:ind w:left="1700" w:hanging="1700"/>
        <w:jc w:val="both"/>
      </w:pPr>
    </w:p>
    <w:p w14:paraId="4E43F11B" w14:textId="77777777" w:rsidR="00F61A7F" w:rsidRDefault="00F61A7F" w:rsidP="00AE52C0">
      <w:pPr>
        <w:pStyle w:val="a6"/>
        <w:spacing w:before="0" w:line="240" w:lineRule="auto"/>
        <w:ind w:left="1700" w:hanging="1700"/>
        <w:jc w:val="both"/>
      </w:pPr>
    </w:p>
    <w:p w14:paraId="5B97F27A" w14:textId="29CED7A1" w:rsidR="00F61A7F" w:rsidRDefault="00F61A7F" w:rsidP="00AE52C0">
      <w:pPr>
        <w:pStyle w:val="a6"/>
        <w:spacing w:before="0" w:line="240" w:lineRule="auto"/>
        <w:ind w:left="1700" w:hanging="1700"/>
        <w:jc w:val="both"/>
      </w:pPr>
      <w:r w:rsidRPr="00F61A7F">
        <w:lastRenderedPageBreak/>
        <w:drawing>
          <wp:inline distT="0" distB="0" distL="0" distR="0" wp14:anchorId="386BD2B7" wp14:editId="2768F667">
            <wp:extent cx="6120130" cy="8392160"/>
            <wp:effectExtent l="0" t="0" r="0" b="0"/>
            <wp:docPr id="12027354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5EF17" w14:textId="77777777" w:rsidR="00F61A7F" w:rsidRDefault="00F61A7F" w:rsidP="00AE52C0">
      <w:pPr>
        <w:pStyle w:val="a6"/>
        <w:spacing w:before="0" w:line="240" w:lineRule="auto"/>
        <w:ind w:left="1700" w:hanging="1700"/>
        <w:jc w:val="both"/>
      </w:pPr>
    </w:p>
    <w:p w14:paraId="6EB6C15B" w14:textId="77777777" w:rsidR="00F61A7F" w:rsidRDefault="00F61A7F" w:rsidP="00AE52C0">
      <w:pPr>
        <w:pStyle w:val="a6"/>
        <w:spacing w:before="0" w:line="240" w:lineRule="auto"/>
        <w:ind w:left="1700" w:hanging="1700"/>
        <w:jc w:val="both"/>
      </w:pPr>
    </w:p>
    <w:p w14:paraId="3DEB5EF3" w14:textId="77777777" w:rsidR="00F61A7F" w:rsidRDefault="00F61A7F" w:rsidP="00AE52C0">
      <w:pPr>
        <w:pStyle w:val="a6"/>
        <w:spacing w:before="0" w:line="240" w:lineRule="auto"/>
        <w:ind w:left="1700" w:hanging="1700"/>
        <w:jc w:val="both"/>
      </w:pPr>
    </w:p>
    <w:p w14:paraId="51B1C204" w14:textId="77777777" w:rsidR="00F61A7F" w:rsidRDefault="00F61A7F" w:rsidP="00AE52C0">
      <w:pPr>
        <w:pStyle w:val="a6"/>
        <w:spacing w:before="0" w:line="240" w:lineRule="auto"/>
        <w:ind w:left="1700" w:hanging="1700"/>
        <w:jc w:val="both"/>
      </w:pPr>
    </w:p>
    <w:p w14:paraId="0E36D825" w14:textId="7D80EAE8" w:rsidR="00F61A7F" w:rsidRDefault="00F61A7F" w:rsidP="00AE52C0">
      <w:pPr>
        <w:pStyle w:val="a6"/>
        <w:spacing w:before="0" w:line="240" w:lineRule="auto"/>
        <w:ind w:left="1700" w:hanging="1700"/>
        <w:jc w:val="both"/>
      </w:pPr>
      <w:r w:rsidRPr="00F61A7F">
        <w:lastRenderedPageBreak/>
        <w:drawing>
          <wp:inline distT="0" distB="0" distL="0" distR="0" wp14:anchorId="10E1F4D3" wp14:editId="559C8344">
            <wp:extent cx="6120130" cy="8228965"/>
            <wp:effectExtent l="0" t="0" r="0" b="0"/>
            <wp:docPr id="3994003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2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01CF5" w14:textId="77777777" w:rsidR="00F61A7F" w:rsidRDefault="00F61A7F" w:rsidP="00AE52C0">
      <w:pPr>
        <w:pStyle w:val="a6"/>
        <w:spacing w:before="0" w:line="240" w:lineRule="auto"/>
        <w:ind w:left="1700" w:hanging="1700"/>
        <w:jc w:val="both"/>
      </w:pPr>
    </w:p>
    <w:p w14:paraId="0266C2AF" w14:textId="77777777" w:rsidR="00F61A7F" w:rsidRDefault="00F61A7F" w:rsidP="00AE52C0">
      <w:pPr>
        <w:pStyle w:val="a6"/>
        <w:spacing w:before="0" w:line="240" w:lineRule="auto"/>
        <w:ind w:left="1700" w:hanging="1700"/>
        <w:jc w:val="both"/>
      </w:pPr>
    </w:p>
    <w:p w14:paraId="3A918EB2" w14:textId="77777777" w:rsidR="00F61A7F" w:rsidRDefault="00F61A7F" w:rsidP="00AE52C0">
      <w:pPr>
        <w:pStyle w:val="a6"/>
        <w:spacing w:before="0" w:line="240" w:lineRule="auto"/>
        <w:ind w:left="1700" w:hanging="1700"/>
        <w:jc w:val="both"/>
      </w:pPr>
    </w:p>
    <w:p w14:paraId="381A0E15" w14:textId="77777777" w:rsidR="00F61A7F" w:rsidRDefault="00F61A7F" w:rsidP="00AE52C0">
      <w:pPr>
        <w:pStyle w:val="a6"/>
        <w:spacing w:before="0" w:line="240" w:lineRule="auto"/>
        <w:ind w:left="1700" w:hanging="1700"/>
        <w:jc w:val="both"/>
      </w:pPr>
    </w:p>
    <w:p w14:paraId="09D5B6CE" w14:textId="77777777" w:rsidR="00F61A7F" w:rsidRDefault="00F61A7F" w:rsidP="00AE52C0">
      <w:pPr>
        <w:pStyle w:val="a6"/>
        <w:spacing w:before="0" w:line="240" w:lineRule="auto"/>
        <w:ind w:left="1700" w:hanging="1700"/>
        <w:jc w:val="both"/>
      </w:pPr>
    </w:p>
    <w:p w14:paraId="3C35B990" w14:textId="352D3153" w:rsidR="00F61A7F" w:rsidRDefault="00F61A7F" w:rsidP="00AE52C0">
      <w:pPr>
        <w:pStyle w:val="a6"/>
        <w:spacing w:before="0" w:line="240" w:lineRule="auto"/>
        <w:ind w:left="1700" w:hanging="1700"/>
        <w:jc w:val="both"/>
      </w:pPr>
      <w:r w:rsidRPr="00F61A7F">
        <w:lastRenderedPageBreak/>
        <w:drawing>
          <wp:inline distT="0" distB="0" distL="0" distR="0" wp14:anchorId="1706DF50" wp14:editId="59683419">
            <wp:extent cx="6120130" cy="8278495"/>
            <wp:effectExtent l="0" t="0" r="0" b="0"/>
            <wp:docPr id="73265438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7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4AF82" w14:textId="77777777" w:rsidR="00F61A7F" w:rsidRDefault="00F61A7F" w:rsidP="00AE52C0">
      <w:pPr>
        <w:pStyle w:val="a6"/>
        <w:spacing w:before="0" w:line="240" w:lineRule="auto"/>
        <w:ind w:left="1700" w:hanging="1700"/>
        <w:jc w:val="both"/>
      </w:pPr>
    </w:p>
    <w:p w14:paraId="669BF6E1" w14:textId="77777777" w:rsidR="00F61A7F" w:rsidRDefault="00F61A7F" w:rsidP="00AE52C0">
      <w:pPr>
        <w:pStyle w:val="a6"/>
        <w:spacing w:before="0" w:line="240" w:lineRule="auto"/>
        <w:ind w:left="1700" w:hanging="1700"/>
        <w:jc w:val="both"/>
      </w:pPr>
    </w:p>
    <w:p w14:paraId="278865B1" w14:textId="77777777" w:rsidR="00F61A7F" w:rsidRDefault="00F61A7F" w:rsidP="00AE52C0">
      <w:pPr>
        <w:pStyle w:val="a6"/>
        <w:spacing w:before="0" w:line="240" w:lineRule="auto"/>
        <w:ind w:left="1700" w:hanging="1700"/>
        <w:jc w:val="both"/>
      </w:pPr>
    </w:p>
    <w:p w14:paraId="673FEFA5" w14:textId="77777777" w:rsidR="00F61A7F" w:rsidRDefault="00F61A7F" w:rsidP="00AE52C0">
      <w:pPr>
        <w:pStyle w:val="a6"/>
        <w:spacing w:before="0" w:line="240" w:lineRule="auto"/>
        <w:ind w:left="1700" w:hanging="1700"/>
        <w:jc w:val="both"/>
      </w:pPr>
    </w:p>
    <w:p w14:paraId="264ADEA7" w14:textId="77777777" w:rsidR="00F61A7F" w:rsidRDefault="00F61A7F" w:rsidP="00AE52C0">
      <w:pPr>
        <w:pStyle w:val="a6"/>
        <w:spacing w:before="0" w:line="240" w:lineRule="auto"/>
        <w:ind w:left="1700" w:hanging="1700"/>
        <w:jc w:val="both"/>
      </w:pPr>
    </w:p>
    <w:p w14:paraId="0A8437F2" w14:textId="0371C519" w:rsidR="00F61A7F" w:rsidRDefault="00F61A7F" w:rsidP="00AE52C0">
      <w:pPr>
        <w:pStyle w:val="a6"/>
        <w:spacing w:before="0" w:line="240" w:lineRule="auto"/>
        <w:ind w:left="1700" w:hanging="1700"/>
        <w:jc w:val="both"/>
      </w:pPr>
      <w:r w:rsidRPr="00F61A7F">
        <w:lastRenderedPageBreak/>
        <w:drawing>
          <wp:inline distT="0" distB="0" distL="0" distR="0" wp14:anchorId="1E92FF91" wp14:editId="63A54837">
            <wp:extent cx="6120130" cy="8392160"/>
            <wp:effectExtent l="0" t="0" r="0" b="0"/>
            <wp:docPr id="210237076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CE059" w14:textId="77777777" w:rsidR="00F61A7F" w:rsidRDefault="00F61A7F" w:rsidP="00AE52C0">
      <w:pPr>
        <w:pStyle w:val="a6"/>
        <w:spacing w:before="0" w:line="240" w:lineRule="auto"/>
        <w:ind w:left="1700" w:hanging="1700"/>
        <w:jc w:val="both"/>
      </w:pPr>
    </w:p>
    <w:p w14:paraId="6F916D23" w14:textId="77777777" w:rsidR="00F61A7F" w:rsidRDefault="00F61A7F" w:rsidP="00AE52C0">
      <w:pPr>
        <w:pStyle w:val="a6"/>
        <w:spacing w:before="0" w:line="240" w:lineRule="auto"/>
        <w:ind w:left="1700" w:hanging="1700"/>
        <w:jc w:val="both"/>
      </w:pPr>
    </w:p>
    <w:p w14:paraId="6FD74240" w14:textId="77777777" w:rsidR="00F61A7F" w:rsidRDefault="00F61A7F" w:rsidP="00AE52C0">
      <w:pPr>
        <w:pStyle w:val="a6"/>
        <w:spacing w:before="0" w:line="240" w:lineRule="auto"/>
        <w:ind w:left="1700" w:hanging="1700"/>
        <w:jc w:val="both"/>
      </w:pPr>
    </w:p>
    <w:p w14:paraId="44FB922A" w14:textId="77777777" w:rsidR="00F61A7F" w:rsidRDefault="00F61A7F" w:rsidP="00AE52C0">
      <w:pPr>
        <w:pStyle w:val="a6"/>
        <w:spacing w:before="0" w:line="240" w:lineRule="auto"/>
        <w:ind w:left="1700" w:hanging="1700"/>
        <w:jc w:val="both"/>
      </w:pPr>
    </w:p>
    <w:p w14:paraId="18BEDBAF" w14:textId="6F9D70CB" w:rsidR="00F61A7F" w:rsidRDefault="00F61A7F" w:rsidP="00AE52C0">
      <w:pPr>
        <w:pStyle w:val="a6"/>
        <w:spacing w:before="0" w:line="240" w:lineRule="auto"/>
        <w:ind w:left="1700" w:hanging="1700"/>
        <w:jc w:val="both"/>
      </w:pPr>
      <w:r w:rsidRPr="00F61A7F">
        <w:lastRenderedPageBreak/>
        <w:drawing>
          <wp:inline distT="0" distB="0" distL="0" distR="0" wp14:anchorId="30F6C8BA" wp14:editId="6910A35D">
            <wp:extent cx="6120130" cy="8413115"/>
            <wp:effectExtent l="0" t="0" r="0" b="0"/>
            <wp:docPr id="135281778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1A7F" w:rsidSect="00CC1B29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73E99" w14:textId="77777777" w:rsidR="00C95494" w:rsidRDefault="00C95494" w:rsidP="00CC1B29">
      <w:r>
        <w:separator/>
      </w:r>
    </w:p>
  </w:endnote>
  <w:endnote w:type="continuationSeparator" w:id="0">
    <w:p w14:paraId="4C5650DF" w14:textId="77777777" w:rsidR="00C95494" w:rsidRDefault="00C95494" w:rsidP="00CC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9F44" w14:textId="77777777" w:rsidR="00CC1B29" w:rsidRDefault="00CC1B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022F6" w14:textId="77777777" w:rsidR="00C95494" w:rsidRDefault="00C95494" w:rsidP="00CC1B29">
      <w:r>
        <w:separator/>
      </w:r>
    </w:p>
  </w:footnote>
  <w:footnote w:type="continuationSeparator" w:id="0">
    <w:p w14:paraId="1A9759BE" w14:textId="77777777" w:rsidR="00C95494" w:rsidRDefault="00C95494" w:rsidP="00CC1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BA00" w14:textId="77777777" w:rsidR="00CC1B29" w:rsidRDefault="00CC1B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962"/>
    <w:multiLevelType w:val="hybridMultilevel"/>
    <w:tmpl w:val="631EFF54"/>
    <w:lvl w:ilvl="0" w:tplc="2F66E6F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F70DB9"/>
    <w:multiLevelType w:val="hybridMultilevel"/>
    <w:tmpl w:val="ED8C9210"/>
    <w:lvl w:ilvl="0" w:tplc="26223D4C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144D2"/>
    <w:multiLevelType w:val="hybridMultilevel"/>
    <w:tmpl w:val="EFBCB9E0"/>
    <w:numStyleLink w:val="a"/>
  </w:abstractNum>
  <w:abstractNum w:abstractNumId="3" w15:restartNumberingAfterBreak="0">
    <w:nsid w:val="1DA90BDE"/>
    <w:multiLevelType w:val="hybridMultilevel"/>
    <w:tmpl w:val="EFBCB9E0"/>
    <w:styleLink w:val="a"/>
    <w:lvl w:ilvl="0" w:tplc="6966EDD2">
      <w:start w:val="1"/>
      <w:numFmt w:val="bullet"/>
      <w:lvlText w:val="-"/>
      <w:lvlJc w:val="left"/>
      <w:pPr>
        <w:tabs>
          <w:tab w:val="num" w:pos="393"/>
        </w:tabs>
        <w:ind w:left="1513" w:hanging="1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3"/>
        <w:szCs w:val="43"/>
        <w:highlight w:val="none"/>
        <w:vertAlign w:val="baseline"/>
      </w:rPr>
    </w:lvl>
    <w:lvl w:ilvl="1" w:tplc="1E005F96">
      <w:start w:val="1"/>
      <w:numFmt w:val="bullet"/>
      <w:lvlText w:val="-"/>
      <w:lvlJc w:val="left"/>
      <w:pPr>
        <w:tabs>
          <w:tab w:val="num" w:pos="633"/>
        </w:tabs>
        <w:ind w:left="1753" w:hanging="1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3"/>
        <w:szCs w:val="43"/>
        <w:highlight w:val="none"/>
        <w:vertAlign w:val="baseline"/>
      </w:rPr>
    </w:lvl>
    <w:lvl w:ilvl="2" w:tplc="56F44B4E">
      <w:start w:val="1"/>
      <w:numFmt w:val="bullet"/>
      <w:lvlText w:val="-"/>
      <w:lvlJc w:val="left"/>
      <w:pPr>
        <w:tabs>
          <w:tab w:val="num" w:pos="873"/>
        </w:tabs>
        <w:ind w:left="1993" w:hanging="1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3"/>
        <w:szCs w:val="43"/>
        <w:highlight w:val="none"/>
        <w:vertAlign w:val="baseline"/>
      </w:rPr>
    </w:lvl>
    <w:lvl w:ilvl="3" w:tplc="75A81396">
      <w:start w:val="1"/>
      <w:numFmt w:val="bullet"/>
      <w:lvlText w:val="-"/>
      <w:lvlJc w:val="left"/>
      <w:pPr>
        <w:tabs>
          <w:tab w:val="num" w:pos="1113"/>
        </w:tabs>
        <w:ind w:left="2233" w:hanging="1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3"/>
        <w:szCs w:val="43"/>
        <w:highlight w:val="none"/>
        <w:vertAlign w:val="baseline"/>
      </w:rPr>
    </w:lvl>
    <w:lvl w:ilvl="4" w:tplc="C97C46AA">
      <w:start w:val="1"/>
      <w:numFmt w:val="bullet"/>
      <w:lvlText w:val="-"/>
      <w:lvlJc w:val="left"/>
      <w:pPr>
        <w:tabs>
          <w:tab w:val="num" w:pos="1353"/>
        </w:tabs>
        <w:ind w:left="2473" w:hanging="1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3"/>
        <w:szCs w:val="43"/>
        <w:highlight w:val="none"/>
        <w:vertAlign w:val="baseline"/>
      </w:rPr>
    </w:lvl>
    <w:lvl w:ilvl="5" w:tplc="737252D8">
      <w:start w:val="1"/>
      <w:numFmt w:val="bullet"/>
      <w:lvlText w:val="-"/>
      <w:lvlJc w:val="left"/>
      <w:pPr>
        <w:tabs>
          <w:tab w:val="num" w:pos="1593"/>
        </w:tabs>
        <w:ind w:left="2713" w:hanging="1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3"/>
        <w:szCs w:val="43"/>
        <w:highlight w:val="none"/>
        <w:vertAlign w:val="baseline"/>
      </w:rPr>
    </w:lvl>
    <w:lvl w:ilvl="6" w:tplc="AC34DE7E">
      <w:start w:val="1"/>
      <w:numFmt w:val="bullet"/>
      <w:lvlText w:val="-"/>
      <w:lvlJc w:val="left"/>
      <w:pPr>
        <w:tabs>
          <w:tab w:val="num" w:pos="1833"/>
        </w:tabs>
        <w:ind w:left="2953" w:hanging="1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3"/>
        <w:szCs w:val="43"/>
        <w:highlight w:val="none"/>
        <w:vertAlign w:val="baseline"/>
      </w:rPr>
    </w:lvl>
    <w:lvl w:ilvl="7" w:tplc="10A84C60">
      <w:start w:val="1"/>
      <w:numFmt w:val="bullet"/>
      <w:lvlText w:val="-"/>
      <w:lvlJc w:val="left"/>
      <w:pPr>
        <w:tabs>
          <w:tab w:val="num" w:pos="2073"/>
        </w:tabs>
        <w:ind w:left="3193" w:hanging="1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3"/>
        <w:szCs w:val="43"/>
        <w:highlight w:val="none"/>
        <w:vertAlign w:val="baseline"/>
      </w:rPr>
    </w:lvl>
    <w:lvl w:ilvl="8" w:tplc="838CFA2A">
      <w:start w:val="1"/>
      <w:numFmt w:val="bullet"/>
      <w:lvlText w:val="-"/>
      <w:lvlJc w:val="left"/>
      <w:pPr>
        <w:tabs>
          <w:tab w:val="num" w:pos="2313"/>
        </w:tabs>
        <w:ind w:left="3433" w:hanging="1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3"/>
        <w:szCs w:val="43"/>
        <w:highlight w:val="none"/>
        <w:vertAlign w:val="baseline"/>
      </w:rPr>
    </w:lvl>
  </w:abstractNum>
  <w:abstractNum w:abstractNumId="4" w15:restartNumberingAfterBreak="0">
    <w:nsid w:val="446E7E93"/>
    <w:multiLevelType w:val="hybridMultilevel"/>
    <w:tmpl w:val="E76CC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A1164"/>
    <w:multiLevelType w:val="hybridMultilevel"/>
    <w:tmpl w:val="FB28DD02"/>
    <w:lvl w:ilvl="0" w:tplc="2B98D76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873E87"/>
    <w:multiLevelType w:val="hybridMultilevel"/>
    <w:tmpl w:val="F45AAE16"/>
    <w:numStyleLink w:val="a0"/>
  </w:abstractNum>
  <w:abstractNum w:abstractNumId="7" w15:restartNumberingAfterBreak="0">
    <w:nsid w:val="67613B09"/>
    <w:multiLevelType w:val="hybridMultilevel"/>
    <w:tmpl w:val="4A201D9E"/>
    <w:lvl w:ilvl="0" w:tplc="1FE4D5B0">
      <w:start w:val="5"/>
      <w:numFmt w:val="decimal"/>
      <w:lvlText w:val="%1."/>
      <w:lvlJc w:val="left"/>
      <w:pPr>
        <w:ind w:left="1080" w:hanging="360"/>
      </w:pPr>
      <w:rPr>
        <w:rFonts w:eastAsia="Arial Unicode MS" w:cs="Arial Unicode MS" w:hint="default"/>
        <w:b/>
        <w:sz w:val="4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C9630B"/>
    <w:multiLevelType w:val="hybridMultilevel"/>
    <w:tmpl w:val="F45AAE16"/>
    <w:styleLink w:val="a0"/>
    <w:lvl w:ilvl="0" w:tplc="19DEB596">
      <w:start w:val="1"/>
      <w:numFmt w:val="bullet"/>
      <w:lvlText w:val="•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5097EC">
      <w:start w:val="1"/>
      <w:numFmt w:val="bullet"/>
      <w:lvlText w:val="•"/>
      <w:lvlJc w:val="left"/>
      <w:pPr>
        <w:ind w:left="4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B182794">
      <w:start w:val="1"/>
      <w:numFmt w:val="bullet"/>
      <w:lvlText w:val="•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574ADB0">
      <w:start w:val="1"/>
      <w:numFmt w:val="bullet"/>
      <w:lvlText w:val="•"/>
      <w:lvlJc w:val="left"/>
      <w:pPr>
        <w:ind w:left="8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090F148">
      <w:start w:val="1"/>
      <w:numFmt w:val="bullet"/>
      <w:lvlText w:val="•"/>
      <w:lvlJc w:val="left"/>
      <w:pPr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6948F0E">
      <w:start w:val="1"/>
      <w:numFmt w:val="bullet"/>
      <w:lvlText w:val="•"/>
      <w:lvlJc w:val="left"/>
      <w:pPr>
        <w:ind w:left="11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A5C7FCE">
      <w:start w:val="1"/>
      <w:numFmt w:val="bullet"/>
      <w:lvlText w:val="•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46E15BA">
      <w:start w:val="1"/>
      <w:numFmt w:val="bullet"/>
      <w:lvlText w:val="•"/>
      <w:lvlJc w:val="left"/>
      <w:pPr>
        <w:ind w:left="15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A3C57BE">
      <w:start w:val="1"/>
      <w:numFmt w:val="bullet"/>
      <w:lvlText w:val="•"/>
      <w:lvlJc w:val="left"/>
      <w:pPr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869564031">
    <w:abstractNumId w:val="3"/>
  </w:num>
  <w:num w:numId="2" w16cid:durableId="925653991">
    <w:abstractNumId w:val="2"/>
  </w:num>
  <w:num w:numId="3" w16cid:durableId="1020933447">
    <w:abstractNumId w:val="2"/>
    <w:lvlOverride w:ilvl="0">
      <w:lvl w:ilvl="0" w:tplc="1464ADDC">
        <w:start w:val="1"/>
        <w:numFmt w:val="bullet"/>
        <w:lvlText w:val="-"/>
        <w:lvlJc w:val="left"/>
        <w:pPr>
          <w:tabs>
            <w:tab w:val="num" w:pos="393"/>
          </w:tabs>
          <w:ind w:left="2373" w:hanging="2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1">
      <w:lvl w:ilvl="1" w:tplc="3EEA26C6">
        <w:start w:val="1"/>
        <w:numFmt w:val="bullet"/>
        <w:lvlText w:val="-"/>
        <w:lvlJc w:val="left"/>
        <w:pPr>
          <w:tabs>
            <w:tab w:val="num" w:pos="633"/>
          </w:tabs>
          <w:ind w:left="2613" w:hanging="2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2">
      <w:lvl w:ilvl="2" w:tplc="BF6409F6">
        <w:start w:val="1"/>
        <w:numFmt w:val="bullet"/>
        <w:lvlText w:val="-"/>
        <w:lvlJc w:val="left"/>
        <w:pPr>
          <w:tabs>
            <w:tab w:val="num" w:pos="873"/>
          </w:tabs>
          <w:ind w:left="2853" w:hanging="2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3">
      <w:lvl w:ilvl="3" w:tplc="969209B8">
        <w:start w:val="1"/>
        <w:numFmt w:val="bullet"/>
        <w:lvlText w:val="-"/>
        <w:lvlJc w:val="left"/>
        <w:pPr>
          <w:tabs>
            <w:tab w:val="num" w:pos="1113"/>
          </w:tabs>
          <w:ind w:left="3093" w:hanging="2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4">
      <w:lvl w:ilvl="4" w:tplc="552E3226">
        <w:start w:val="1"/>
        <w:numFmt w:val="bullet"/>
        <w:lvlText w:val="-"/>
        <w:lvlJc w:val="left"/>
        <w:pPr>
          <w:tabs>
            <w:tab w:val="num" w:pos="1353"/>
          </w:tabs>
          <w:ind w:left="3333" w:hanging="2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5">
      <w:lvl w:ilvl="5" w:tplc="2FD8C5A2">
        <w:start w:val="1"/>
        <w:numFmt w:val="bullet"/>
        <w:lvlText w:val="-"/>
        <w:lvlJc w:val="left"/>
        <w:pPr>
          <w:tabs>
            <w:tab w:val="num" w:pos="1593"/>
          </w:tabs>
          <w:ind w:left="3573" w:hanging="2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6">
      <w:lvl w:ilvl="6" w:tplc="717C3792">
        <w:start w:val="1"/>
        <w:numFmt w:val="bullet"/>
        <w:lvlText w:val="-"/>
        <w:lvlJc w:val="left"/>
        <w:pPr>
          <w:tabs>
            <w:tab w:val="num" w:pos="1833"/>
          </w:tabs>
          <w:ind w:left="3813" w:hanging="2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7">
      <w:lvl w:ilvl="7" w:tplc="31AABDD2">
        <w:start w:val="1"/>
        <w:numFmt w:val="bullet"/>
        <w:lvlText w:val="-"/>
        <w:lvlJc w:val="left"/>
        <w:pPr>
          <w:tabs>
            <w:tab w:val="num" w:pos="2073"/>
          </w:tabs>
          <w:ind w:left="4053" w:hanging="2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8">
      <w:lvl w:ilvl="8" w:tplc="D4D8EFFE">
        <w:start w:val="1"/>
        <w:numFmt w:val="bullet"/>
        <w:lvlText w:val="-"/>
        <w:lvlJc w:val="left"/>
        <w:pPr>
          <w:tabs>
            <w:tab w:val="num" w:pos="2313"/>
          </w:tabs>
          <w:ind w:left="4293" w:hanging="2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</w:num>
  <w:num w:numId="4" w16cid:durableId="1836064736">
    <w:abstractNumId w:val="8"/>
  </w:num>
  <w:num w:numId="5" w16cid:durableId="1565751400">
    <w:abstractNumId w:val="6"/>
  </w:num>
  <w:num w:numId="6" w16cid:durableId="1761177583">
    <w:abstractNumId w:val="2"/>
    <w:lvlOverride w:ilvl="0">
      <w:lvl w:ilvl="0" w:tplc="1464ADDC">
        <w:start w:val="1"/>
        <w:numFmt w:val="bullet"/>
        <w:lvlText w:val="-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1">
      <w:lvl w:ilvl="1" w:tplc="3EEA26C6">
        <w:start w:val="1"/>
        <w:numFmt w:val="bullet"/>
        <w:lvlText w:val="-"/>
        <w:lvlJc w:val="left"/>
        <w:pPr>
          <w:ind w:left="6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2">
      <w:lvl w:ilvl="2" w:tplc="BF6409F6">
        <w:start w:val="1"/>
        <w:numFmt w:val="bullet"/>
        <w:lvlText w:val="-"/>
        <w:lvlJc w:val="left"/>
        <w:pPr>
          <w:ind w:left="8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3">
      <w:lvl w:ilvl="3" w:tplc="969209B8">
        <w:start w:val="1"/>
        <w:numFmt w:val="bullet"/>
        <w:lvlText w:val="-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4">
      <w:lvl w:ilvl="4" w:tplc="552E3226">
        <w:start w:val="1"/>
        <w:numFmt w:val="bullet"/>
        <w:lvlText w:val="-"/>
        <w:lvlJc w:val="left"/>
        <w:pPr>
          <w:ind w:left="13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5">
      <w:lvl w:ilvl="5" w:tplc="2FD8C5A2">
        <w:start w:val="1"/>
        <w:numFmt w:val="bullet"/>
        <w:lvlText w:val="-"/>
        <w:lvlJc w:val="left"/>
        <w:pPr>
          <w:ind w:left="15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6">
      <w:lvl w:ilvl="6" w:tplc="717C3792">
        <w:start w:val="1"/>
        <w:numFmt w:val="bullet"/>
        <w:lvlText w:val="-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7">
      <w:lvl w:ilvl="7" w:tplc="31AABDD2">
        <w:start w:val="1"/>
        <w:numFmt w:val="bullet"/>
        <w:lvlText w:val="-"/>
        <w:lvlJc w:val="left"/>
        <w:pPr>
          <w:ind w:left="20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8">
      <w:lvl w:ilvl="8" w:tplc="D4D8EFFE">
        <w:start w:val="1"/>
        <w:numFmt w:val="bullet"/>
        <w:lvlText w:val="-"/>
        <w:lvlJc w:val="left"/>
        <w:pPr>
          <w:ind w:left="23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</w:num>
  <w:num w:numId="7" w16cid:durableId="313683797">
    <w:abstractNumId w:val="4"/>
  </w:num>
  <w:num w:numId="8" w16cid:durableId="2102679818">
    <w:abstractNumId w:val="1"/>
  </w:num>
  <w:num w:numId="9" w16cid:durableId="1652365426">
    <w:abstractNumId w:val="5"/>
  </w:num>
  <w:num w:numId="10" w16cid:durableId="683677307">
    <w:abstractNumId w:val="0"/>
  </w:num>
  <w:num w:numId="11" w16cid:durableId="383579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B29"/>
    <w:rsid w:val="000E252D"/>
    <w:rsid w:val="000F553B"/>
    <w:rsid w:val="001740CA"/>
    <w:rsid w:val="00236AB6"/>
    <w:rsid w:val="002D1A4E"/>
    <w:rsid w:val="002E1FCE"/>
    <w:rsid w:val="002F7B54"/>
    <w:rsid w:val="00333BAC"/>
    <w:rsid w:val="003E40AC"/>
    <w:rsid w:val="0054796C"/>
    <w:rsid w:val="00547A8E"/>
    <w:rsid w:val="0055143E"/>
    <w:rsid w:val="006377EB"/>
    <w:rsid w:val="006D5126"/>
    <w:rsid w:val="00791EC7"/>
    <w:rsid w:val="00795F2E"/>
    <w:rsid w:val="007E2118"/>
    <w:rsid w:val="008F0737"/>
    <w:rsid w:val="009B7A87"/>
    <w:rsid w:val="009D1507"/>
    <w:rsid w:val="00AE52C0"/>
    <w:rsid w:val="00C95494"/>
    <w:rsid w:val="00C96858"/>
    <w:rsid w:val="00CB1161"/>
    <w:rsid w:val="00CC1B29"/>
    <w:rsid w:val="00DA5995"/>
    <w:rsid w:val="00E0061D"/>
    <w:rsid w:val="00E34C69"/>
    <w:rsid w:val="00E45D5B"/>
    <w:rsid w:val="00E76EBD"/>
    <w:rsid w:val="00E83CB7"/>
    <w:rsid w:val="00F02F9B"/>
    <w:rsid w:val="00F61A7F"/>
    <w:rsid w:val="00F9781A"/>
    <w:rsid w:val="00F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9087"/>
  <w15:docId w15:val="{1ED9A417-8837-429E-B315-3D8A309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sid w:val="00CC1B29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CC1B29"/>
    <w:rPr>
      <w:u w:val="single"/>
    </w:rPr>
  </w:style>
  <w:style w:type="table" w:customStyle="1" w:styleId="TableNormal">
    <w:name w:val="Table Normal"/>
    <w:rsid w:val="00CC1B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По умолчанию"/>
    <w:rsid w:val="00CC1B29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Тире"/>
    <w:rsid w:val="00CC1B29"/>
    <w:pPr>
      <w:numPr>
        <w:numId w:val="1"/>
      </w:numPr>
    </w:pPr>
  </w:style>
  <w:style w:type="numbering" w:customStyle="1" w:styleId="a0">
    <w:name w:val="Пункт"/>
    <w:rsid w:val="00CC1B2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Alisa Slomchinskaya</cp:lastModifiedBy>
  <cp:revision>2</cp:revision>
  <dcterms:created xsi:type="dcterms:W3CDTF">2023-09-14T07:47:00Z</dcterms:created>
  <dcterms:modified xsi:type="dcterms:W3CDTF">2023-09-14T07:47:00Z</dcterms:modified>
</cp:coreProperties>
</file>